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МИНИСТЕРСТВО ОБРАЗОВАНИЯ И МОЛОДЕЖНОЙ ПОЛИТИКИ СВЕРДЛОВСКОЙ ОБЛАСТИ</w:t>
      </w: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ind w:left="5812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Утверждаю</w:t>
      </w:r>
    </w:p>
    <w:p w:rsidR="00541FC9" w:rsidRPr="00541FC9" w:rsidRDefault="00541FC9" w:rsidP="00541FC9">
      <w:pPr>
        <w:spacing w:line="360" w:lineRule="auto"/>
        <w:ind w:left="5812"/>
        <w:rPr>
          <w:rFonts w:eastAsia="Calibri"/>
          <w:sz w:val="28"/>
          <w:szCs w:val="28"/>
          <w:lang w:eastAsia="en-US"/>
        </w:rPr>
      </w:pPr>
      <w:proofErr w:type="gramStart"/>
      <w:r w:rsidRPr="00541FC9">
        <w:rPr>
          <w:rFonts w:eastAsia="Calibri"/>
          <w:sz w:val="28"/>
          <w:szCs w:val="28"/>
          <w:lang w:eastAsia="en-US"/>
        </w:rPr>
        <w:t>Директор  ГАПОУ</w:t>
      </w:r>
      <w:proofErr w:type="gramEnd"/>
      <w:r w:rsidRPr="00541FC9">
        <w:rPr>
          <w:rFonts w:eastAsia="Calibri"/>
          <w:sz w:val="28"/>
          <w:szCs w:val="28"/>
          <w:lang w:eastAsia="en-US"/>
        </w:rPr>
        <w:t xml:space="preserve"> СО «Нижнетагильский строительный колледж»</w:t>
      </w:r>
    </w:p>
    <w:p w:rsidR="00541FC9" w:rsidRDefault="00541FC9" w:rsidP="00541FC9">
      <w:pPr>
        <w:spacing w:line="360" w:lineRule="auto"/>
        <w:ind w:left="5812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</w:t>
      </w:r>
      <w:r w:rsidRPr="00541FC9">
        <w:rPr>
          <w:rFonts w:eastAsia="Calibri"/>
          <w:sz w:val="28"/>
          <w:szCs w:val="28"/>
          <w:lang w:eastAsia="en-US"/>
        </w:rPr>
        <w:t>________ О.В. Морозов</w:t>
      </w:r>
    </w:p>
    <w:p w:rsidR="00541FC9" w:rsidRPr="00541FC9" w:rsidRDefault="00541FC9" w:rsidP="00541FC9">
      <w:pPr>
        <w:spacing w:line="360" w:lineRule="auto"/>
        <w:ind w:left="5812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 xml:space="preserve"> ______»____________20_ г. </w:t>
      </w:r>
    </w:p>
    <w:p w:rsidR="00541FC9" w:rsidRPr="00541FC9" w:rsidRDefault="00541FC9" w:rsidP="00541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РАБОЧАЯ ПРОГРАММА УЧЕБНОЙ ДИСЦИПЛИНЫ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 xml:space="preserve">                    </w:t>
      </w:r>
      <w:r w:rsidR="00A82DEE">
        <w:rPr>
          <w:rFonts w:eastAsia="Calibri"/>
          <w:sz w:val="28"/>
          <w:szCs w:val="28"/>
          <w:lang w:eastAsia="en-US"/>
        </w:rPr>
        <w:t xml:space="preserve">                          ОД 10</w:t>
      </w:r>
      <w:r w:rsidRPr="00541FC9">
        <w:rPr>
          <w:rFonts w:eastAsia="Calibri"/>
          <w:sz w:val="28"/>
          <w:szCs w:val="28"/>
          <w:lang w:eastAsia="en-US"/>
        </w:rPr>
        <w:t>. Физика</w:t>
      </w:r>
    </w:p>
    <w:p w:rsidR="00541FC9" w:rsidRPr="00541FC9" w:rsidRDefault="00541FC9" w:rsidP="00541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tabs>
          <w:tab w:val="left" w:pos="1485"/>
        </w:tabs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для специальности СПО</w:t>
      </w:r>
    </w:p>
    <w:p w:rsidR="00541FC9" w:rsidRPr="00541FC9" w:rsidRDefault="00A82DEE" w:rsidP="00541FC9">
      <w:pPr>
        <w:tabs>
          <w:tab w:val="left" w:pos="1485"/>
        </w:tabs>
        <w:spacing w:line="360" w:lineRule="auto"/>
        <w:rPr>
          <w:rFonts w:eastAsia="Calibri"/>
          <w:sz w:val="28"/>
          <w:szCs w:val="28"/>
          <w:lang w:eastAsia="en-US"/>
        </w:rPr>
      </w:pPr>
      <w:r w:rsidRPr="00A82DEE">
        <w:rPr>
          <w:rFonts w:eastAsia="Calibri"/>
          <w:sz w:val="28"/>
          <w:szCs w:val="28"/>
          <w:lang w:eastAsia="en-US"/>
        </w:rPr>
        <w:t>35.02.12 «Садово-парковое и ландшафтное строительство»</w:t>
      </w:r>
    </w:p>
    <w:p w:rsidR="00541FC9" w:rsidRPr="00541FC9" w:rsidRDefault="00541FC9" w:rsidP="00541FC9">
      <w:pPr>
        <w:tabs>
          <w:tab w:val="left" w:pos="1485"/>
        </w:tabs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Форма обучения: очная</w:t>
      </w:r>
    </w:p>
    <w:p w:rsidR="00541FC9" w:rsidRPr="00541FC9" w:rsidRDefault="00541FC9" w:rsidP="00541FC9">
      <w:pPr>
        <w:tabs>
          <w:tab w:val="left" w:pos="1485"/>
        </w:tabs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Срок обучения: 3 года 10 месяцев</w:t>
      </w:r>
    </w:p>
    <w:p w:rsidR="00541FC9" w:rsidRPr="00541FC9" w:rsidRDefault="00541FC9" w:rsidP="00541FC9">
      <w:pPr>
        <w:tabs>
          <w:tab w:val="left" w:pos="1485"/>
        </w:tabs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Уровень освоения: базовый</w:t>
      </w: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2023 г.</w:t>
      </w:r>
      <w:r w:rsidRPr="00541FC9">
        <w:rPr>
          <w:rFonts w:eastAsia="Calibri"/>
          <w:sz w:val="28"/>
          <w:szCs w:val="28"/>
          <w:lang w:eastAsia="en-US"/>
        </w:rPr>
        <w:t> </w:t>
      </w:r>
    </w:p>
    <w:p w:rsidR="00541FC9" w:rsidRPr="00541FC9" w:rsidRDefault="00541FC9" w:rsidP="00541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lastRenderedPageBreak/>
        <w:t xml:space="preserve">Рабочая программа учебной дисциплины «Физика» </w:t>
      </w:r>
      <w:r w:rsidR="00A82DEE" w:rsidRPr="00A82DEE">
        <w:rPr>
          <w:rFonts w:eastAsia="Calibri"/>
          <w:sz w:val="28"/>
          <w:szCs w:val="28"/>
        </w:rPr>
        <w:t xml:space="preserve">разработана в соответствии с требованиями ФГОС </w:t>
      </w:r>
      <w:r w:rsidR="00A82DEE" w:rsidRPr="00A82DEE">
        <w:rPr>
          <w:sz w:val="28"/>
          <w:szCs w:val="28"/>
        </w:rPr>
        <w:t xml:space="preserve">среднего профессионального образования 35.02.12 «Садово-парковое и ландшафтное строительство», </w:t>
      </w:r>
      <w:proofErr w:type="gramStart"/>
      <w:r w:rsidR="00A82DEE" w:rsidRPr="00A82DEE">
        <w:rPr>
          <w:sz w:val="28"/>
          <w:szCs w:val="28"/>
        </w:rPr>
        <w:t>утверждённого  приказом</w:t>
      </w:r>
      <w:proofErr w:type="gramEnd"/>
      <w:r w:rsidR="00A82DEE" w:rsidRPr="00A82DEE">
        <w:rPr>
          <w:sz w:val="28"/>
          <w:szCs w:val="28"/>
        </w:rPr>
        <w:t xml:space="preserve"> Министерства просвещения Российской Федерации от 05.05.2022 № 309</w:t>
      </w:r>
      <w:r w:rsidR="00A82DEE" w:rsidRPr="00A82DEE">
        <w:rPr>
          <w:b/>
          <w:sz w:val="28"/>
          <w:szCs w:val="28"/>
        </w:rPr>
        <w:t xml:space="preserve">, </w:t>
      </w:r>
      <w:r w:rsidR="00A82DEE" w:rsidRPr="00A82DEE">
        <w:rPr>
          <w:sz w:val="28"/>
          <w:szCs w:val="28"/>
        </w:rPr>
        <w:t xml:space="preserve">ФГОС СОО, утвержденного приказом </w:t>
      </w:r>
      <w:proofErr w:type="spellStart"/>
      <w:r w:rsidR="00A82DEE" w:rsidRPr="00A82DEE">
        <w:rPr>
          <w:sz w:val="28"/>
          <w:szCs w:val="28"/>
        </w:rPr>
        <w:t>Минобрнауки</w:t>
      </w:r>
      <w:proofErr w:type="spellEnd"/>
      <w:r w:rsidR="00A82DEE" w:rsidRPr="00A82DEE">
        <w:rPr>
          <w:sz w:val="28"/>
          <w:szCs w:val="28"/>
        </w:rPr>
        <w:t xml:space="preserve"> России от 17 мая 2012 года N 413 (с изменениями на 12 августа 2022 года)</w:t>
      </w:r>
    </w:p>
    <w:p w:rsidR="00541FC9" w:rsidRPr="00541FC9" w:rsidRDefault="00541FC9" w:rsidP="00541FC9">
      <w:pPr>
        <w:spacing w:line="360" w:lineRule="auto"/>
        <w:rPr>
          <w:rFonts w:eastAsia="Calibri"/>
          <w:color w:val="FF0000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i/>
          <w:color w:val="FF0000"/>
          <w:sz w:val="28"/>
          <w:szCs w:val="28"/>
          <w:vertAlign w:val="superscript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Организация-разработчик: ГАПОУ СО «Нижнетагильский строительный колледж»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Разработчик: Сухих Наталья Николаевна, преподаватель физики;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  <w:sectPr w:rsidR="00541FC9" w:rsidRPr="00541FC9">
          <w:pgSz w:w="11906" w:h="16838"/>
          <w:pgMar w:top="1134" w:right="850" w:bottom="1134" w:left="1701" w:header="708" w:footer="708" w:gutter="0"/>
          <w:pgNumType w:start="0"/>
          <w:cols w:space="720"/>
        </w:sect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 xml:space="preserve">РАССМОТРЕНА 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 xml:space="preserve">на заседании ПЦК, 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протокол №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«____»__________________2023 г.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 xml:space="preserve">Председатель ПЦК </w:t>
      </w:r>
    </w:p>
    <w:p w:rsidR="00541FC9" w:rsidRPr="00541FC9" w:rsidRDefault="00231B10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Микрюкова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А.Ю.</w:t>
      </w:r>
      <w:r w:rsidR="00541FC9" w:rsidRPr="00541FC9">
        <w:rPr>
          <w:rFonts w:eastAsia="Calibri"/>
          <w:sz w:val="28"/>
          <w:szCs w:val="28"/>
          <w:lang w:eastAsia="en-US"/>
        </w:rPr>
        <w:t>____________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СОГЛАСОВАНО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Методическим советом,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 xml:space="preserve"> протокол №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  <w:sectPr w:rsidR="00541FC9" w:rsidRPr="00541FC9">
          <w:type w:val="continuous"/>
          <w:pgSz w:w="11906" w:h="16838"/>
          <w:pgMar w:top="1134" w:right="850" w:bottom="1134" w:left="1701" w:header="708" w:footer="708" w:gutter="0"/>
          <w:pgNumType w:start="0"/>
          <w:cols w:num="2" w:space="720"/>
        </w:sectPr>
      </w:pPr>
      <w:r w:rsidRPr="00541FC9">
        <w:rPr>
          <w:rFonts w:eastAsia="Calibri"/>
          <w:sz w:val="28"/>
          <w:szCs w:val="28"/>
          <w:lang w:eastAsia="en-US"/>
        </w:rPr>
        <w:t>«____» _________________2023</w:t>
      </w:r>
    </w:p>
    <w:p w:rsidR="00541FC9" w:rsidRPr="00541FC9" w:rsidRDefault="00541FC9" w:rsidP="00541FC9">
      <w:pPr>
        <w:spacing w:line="360" w:lineRule="auto"/>
        <w:jc w:val="center"/>
        <w:rPr>
          <w:rFonts w:eastAsia="Calibri"/>
          <w:color w:val="C00000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lastRenderedPageBreak/>
        <w:t>СОДЕРЖАНИЕ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1.ОБЩАЯ ХАРАКТЕРИСТИКА РАБОЧЕЙ ПРОГРАММЫ</w:t>
      </w:r>
      <w:r w:rsidR="00231B10">
        <w:rPr>
          <w:rFonts w:eastAsia="Calibri"/>
          <w:sz w:val="28"/>
          <w:szCs w:val="28"/>
          <w:lang w:eastAsia="en-US"/>
        </w:rPr>
        <w:t xml:space="preserve">                           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 xml:space="preserve"> УЧЕБНОЙ ДИСЦИПЛИНЫ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2.СТРУКТУРА И СОДЕРЖАНИЕ УЧЕБНОЙ ДИСЦИПЛИНЫ</w:t>
      </w:r>
      <w:r w:rsidR="00231B10">
        <w:rPr>
          <w:rFonts w:eastAsia="Calibri"/>
          <w:sz w:val="28"/>
          <w:szCs w:val="28"/>
          <w:lang w:eastAsia="en-US"/>
        </w:rPr>
        <w:t xml:space="preserve">                     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3.УСЛОВИЯ РЕАЛИЗАЦИИ УЧЕБНОЙ ДИСЦИПЛИНЫ</w:t>
      </w:r>
      <w:r w:rsidR="00231B10">
        <w:rPr>
          <w:rFonts w:eastAsia="Calibri"/>
          <w:sz w:val="28"/>
          <w:szCs w:val="28"/>
          <w:lang w:eastAsia="en-US"/>
        </w:rPr>
        <w:t xml:space="preserve">                            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 xml:space="preserve">4.КОНТРОЛЬ И ОЦЕНКА РЕЗУЛЬТАТОВ ОСВОЕНИЯ УЧЕБНОЙ </w:t>
      </w:r>
      <w:r w:rsidR="00231B10">
        <w:rPr>
          <w:rFonts w:eastAsia="Calibri"/>
          <w:sz w:val="28"/>
          <w:szCs w:val="28"/>
          <w:lang w:eastAsia="en-US"/>
        </w:rPr>
        <w:t xml:space="preserve">          </w:t>
      </w:r>
      <w:r w:rsidRPr="00541FC9">
        <w:rPr>
          <w:rFonts w:eastAsia="Calibri"/>
          <w:sz w:val="28"/>
          <w:szCs w:val="28"/>
          <w:lang w:eastAsia="en-US"/>
        </w:rPr>
        <w:t xml:space="preserve">       ДИСЦИПЛИНЫ</w:t>
      </w: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32"/>
          <w:szCs w:val="32"/>
          <w:lang w:eastAsia="en-US"/>
        </w:rPr>
      </w:pPr>
      <w:r w:rsidRPr="00541FC9">
        <w:rPr>
          <w:rFonts w:eastAsia="Calibri"/>
          <w:sz w:val="32"/>
          <w:szCs w:val="32"/>
          <w:lang w:eastAsia="en-US"/>
        </w:rPr>
        <w:lastRenderedPageBreak/>
        <w:t>1. ОБЩАЯ ХАРАКТЕРИСТИКА РАБОЧЕЙ ПРО</w:t>
      </w:r>
      <w:r w:rsidR="00231B10">
        <w:rPr>
          <w:rFonts w:eastAsia="Calibri"/>
          <w:sz w:val="32"/>
          <w:szCs w:val="32"/>
          <w:lang w:eastAsia="en-US"/>
        </w:rPr>
        <w:t xml:space="preserve">ГРАММЫ УЧЕБНОЙ </w:t>
      </w:r>
      <w:r w:rsidR="00A82DEE">
        <w:rPr>
          <w:rFonts w:eastAsia="Calibri"/>
          <w:sz w:val="32"/>
          <w:szCs w:val="32"/>
          <w:lang w:eastAsia="en-US"/>
        </w:rPr>
        <w:t>ДИСЦИПЛИНЫ ОД 10</w:t>
      </w:r>
      <w:r w:rsidRPr="00541FC9">
        <w:rPr>
          <w:rFonts w:eastAsia="Calibri"/>
          <w:sz w:val="32"/>
          <w:szCs w:val="32"/>
          <w:lang w:eastAsia="en-US"/>
        </w:rPr>
        <w:t xml:space="preserve"> Физика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32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1</w:t>
      </w:r>
      <w:r w:rsidRPr="00541FC9">
        <w:rPr>
          <w:rFonts w:eastAsia="Calibri"/>
          <w:sz w:val="32"/>
          <w:szCs w:val="28"/>
          <w:lang w:eastAsia="en-US"/>
        </w:rPr>
        <w:t>.1. Область применения  рабочей программы</w:t>
      </w:r>
    </w:p>
    <w:p w:rsidR="00541FC9" w:rsidRPr="00541FC9" w:rsidRDefault="00541FC9" w:rsidP="00A82D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 xml:space="preserve">Рабочая программа учебной дисциплины является частью основной образовательной программы в соответствии с ФГОС </w:t>
      </w:r>
      <w:r w:rsidR="00231B10" w:rsidRPr="00231B10">
        <w:rPr>
          <w:rFonts w:eastAsia="Calibri"/>
          <w:sz w:val="28"/>
          <w:szCs w:val="28"/>
          <w:lang w:eastAsia="en-US"/>
        </w:rPr>
        <w:t xml:space="preserve">СПО </w:t>
      </w:r>
      <w:r w:rsidR="00A82DEE" w:rsidRPr="00A82DEE">
        <w:rPr>
          <w:rFonts w:eastAsia="Calibri"/>
          <w:sz w:val="28"/>
          <w:szCs w:val="28"/>
          <w:lang w:eastAsia="en-US"/>
        </w:rPr>
        <w:t>35.02.12 «Садово-парковое и ландшафтное строительство»</w:t>
      </w:r>
      <w:r w:rsidR="00A82DEE">
        <w:rPr>
          <w:rFonts w:eastAsia="Calibri"/>
          <w:sz w:val="28"/>
          <w:szCs w:val="28"/>
          <w:lang w:eastAsia="en-US"/>
        </w:rPr>
        <w:t>.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32"/>
          <w:szCs w:val="28"/>
          <w:lang w:eastAsia="en-US"/>
        </w:rPr>
        <w:t xml:space="preserve">1.2. Место дисциплины в структуре основной профессиональной образовательной программы: </w:t>
      </w:r>
      <w:r w:rsidRPr="00541FC9">
        <w:rPr>
          <w:rFonts w:eastAsia="Calibri"/>
          <w:sz w:val="28"/>
          <w:szCs w:val="28"/>
          <w:lang w:eastAsia="en-US"/>
        </w:rPr>
        <w:t>в профессиональных образовательных организациях дисциплина «Физика»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541FC9" w:rsidRPr="00541FC9" w:rsidRDefault="00541FC9" w:rsidP="00231B10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 xml:space="preserve">При разработке рабочей программы были учтены требования примерной программы общеобразовательной дисциплины «Физика» для профессиональных образовательных организаций, </w:t>
      </w:r>
      <w:proofErr w:type="gramStart"/>
      <w:r w:rsidRPr="00541FC9">
        <w:rPr>
          <w:rFonts w:eastAsia="Calibri"/>
          <w:sz w:val="28"/>
          <w:szCs w:val="28"/>
          <w:lang w:eastAsia="en-US"/>
        </w:rPr>
        <w:t>утвержденной  на</w:t>
      </w:r>
      <w:proofErr w:type="gramEnd"/>
      <w:r w:rsidRPr="00541FC9">
        <w:rPr>
          <w:rFonts w:eastAsia="Calibri"/>
          <w:sz w:val="28"/>
          <w:szCs w:val="28"/>
          <w:lang w:eastAsia="en-US"/>
        </w:rPr>
        <w:t xml:space="preserve">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  <w:sectPr w:rsidR="00541FC9" w:rsidRPr="00541FC9">
          <w:pgSz w:w="11906" w:h="16838"/>
          <w:pgMar w:top="1134" w:right="850" w:bottom="1134" w:left="1701" w:header="709" w:footer="709" w:gutter="0"/>
          <w:pgNumType w:start="2"/>
          <w:cols w:space="720"/>
        </w:sectPr>
      </w:pPr>
    </w:p>
    <w:p w:rsidR="00541FC9" w:rsidRPr="00541FC9" w:rsidRDefault="00541FC9" w:rsidP="00541FC9">
      <w:pPr>
        <w:autoSpaceDE w:val="0"/>
        <w:autoSpaceDN w:val="0"/>
        <w:adjustRightInd w:val="0"/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Cs w:val="22"/>
          <w:lang w:eastAsia="en-US"/>
        </w:rPr>
        <w:lastRenderedPageBreak/>
        <w:tab/>
      </w:r>
      <w:r w:rsidRPr="00541FC9">
        <w:rPr>
          <w:rFonts w:eastAsia="Calibri"/>
          <w:sz w:val="28"/>
          <w:szCs w:val="28"/>
          <w:lang w:eastAsia="en-US"/>
        </w:rPr>
        <w:t>Особое значение дисциплина имеет при формировании и развитии ОК и ПК.</w:t>
      </w:r>
    </w:p>
    <w:tbl>
      <w:tblPr>
        <w:tblStyle w:val="22"/>
        <w:tblW w:w="0" w:type="auto"/>
        <w:tblLook w:val="04A0" w:firstRow="1" w:lastRow="0" w:firstColumn="1" w:lastColumn="0" w:noHBand="0" w:noVBand="1"/>
      </w:tblPr>
      <w:tblGrid>
        <w:gridCol w:w="3652"/>
        <w:gridCol w:w="5387"/>
        <w:gridCol w:w="5747"/>
      </w:tblGrid>
      <w:tr w:rsidR="00541FC9" w:rsidRPr="00541FC9" w:rsidTr="00231B10">
        <w:tc>
          <w:tcPr>
            <w:tcW w:w="3652" w:type="dxa"/>
            <w:vMerge w:val="restart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Код и наименование формируемых компетенций</w:t>
            </w:r>
          </w:p>
        </w:tc>
        <w:tc>
          <w:tcPr>
            <w:tcW w:w="11134" w:type="dxa"/>
            <w:gridSpan w:val="2"/>
          </w:tcPr>
          <w:p w:rsidR="00541FC9" w:rsidRPr="00541FC9" w:rsidRDefault="00541FC9" w:rsidP="00541FC9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Планируемые результаты освоения дисциплины</w:t>
            </w:r>
          </w:p>
        </w:tc>
      </w:tr>
      <w:tr w:rsidR="00541FC9" w:rsidRPr="00541FC9" w:rsidTr="00231B10">
        <w:tc>
          <w:tcPr>
            <w:tcW w:w="3652" w:type="dxa"/>
            <w:vMerge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7" w:type="dxa"/>
          </w:tcPr>
          <w:p w:rsidR="00541FC9" w:rsidRPr="00541FC9" w:rsidRDefault="00541FC9" w:rsidP="00541FC9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Общие</w:t>
            </w:r>
          </w:p>
        </w:tc>
        <w:tc>
          <w:tcPr>
            <w:tcW w:w="5747" w:type="dxa"/>
          </w:tcPr>
          <w:p w:rsidR="00541FC9" w:rsidRPr="00541FC9" w:rsidRDefault="00541FC9" w:rsidP="00541FC9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Дисциплинарные (предметные)</w:t>
            </w:r>
            <w:r w:rsidRPr="00541FC9">
              <w:rPr>
                <w:sz w:val="24"/>
                <w:szCs w:val="24"/>
                <w:vertAlign w:val="superscript"/>
                <w:lang w:eastAsia="en-US"/>
              </w:rPr>
              <w:footnoteReference w:id="1"/>
            </w:r>
          </w:p>
        </w:tc>
      </w:tr>
      <w:tr w:rsidR="00541FC9" w:rsidRPr="00541FC9" w:rsidTr="00231B10">
        <w:tc>
          <w:tcPr>
            <w:tcW w:w="3652" w:type="dxa"/>
          </w:tcPr>
          <w:p w:rsidR="00541FC9" w:rsidRPr="00541FC9" w:rsidRDefault="00541FC9" w:rsidP="00541FC9">
            <w:pPr>
              <w:suppressAutoHyphens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41FC9">
              <w:rPr>
                <w:rFonts w:eastAsia="Calibri"/>
                <w:sz w:val="24"/>
                <w:szCs w:val="24"/>
                <w:lang w:eastAsia="en-US"/>
              </w:rPr>
              <w:t>ОК 01. Выбирать способы решения задач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rFonts w:eastAsia="Calibri"/>
                <w:sz w:val="24"/>
                <w:szCs w:val="24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38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В части трудового воспитания: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готовность к труду, осознание ценности мастерства, трудолюбие;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интерес к различным сферам профессиональной деятельности,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Овладение универсальными учебными познавательными действиями: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а)</w:t>
            </w:r>
            <w:r w:rsidRPr="00541FC9">
              <w:rPr>
                <w:sz w:val="24"/>
                <w:szCs w:val="24"/>
                <w:lang w:eastAsia="en-US"/>
              </w:rPr>
              <w:tab/>
              <w:t>базовые логические действия: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-устанавливать существенный признак или основания для сравнения, классификации и обобщения;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определять цели деятельности, задавать параметры и критерии их достижения;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выявлять закономерности и противоречия в рассматриваемых явлениях;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развивать креативное мышление при решении жизненных проблем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lastRenderedPageBreak/>
              <w:t>б)</w:t>
            </w:r>
            <w:r w:rsidRPr="00541FC9">
              <w:rPr>
                <w:sz w:val="24"/>
                <w:szCs w:val="24"/>
                <w:lang w:eastAsia="en-US"/>
              </w:rPr>
              <w:tab/>
              <w:t>базовые исследовательские действия: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владеть навыками учебно-исследовательской и проектной деятельности, навыками разрешения проблем; выявлять причинно-следственные связи и актуализировать задачу, выдвигать гипотезу ее решения,</w:t>
            </w:r>
            <w:r w:rsidRPr="00541FC9">
              <w:rPr>
                <w:rFonts w:ascii="Calibri" w:eastAsia="Calibri" w:hAnsi="Calibri"/>
                <w:lang w:eastAsia="en-US"/>
              </w:rPr>
              <w:t xml:space="preserve"> </w:t>
            </w:r>
            <w:r w:rsidRPr="00541FC9">
              <w:rPr>
                <w:sz w:val="24"/>
                <w:szCs w:val="24"/>
                <w:lang w:eastAsia="en-US"/>
              </w:rPr>
              <w:t>находить аргументы для доказательства своих утверждений, задавать параметры и критерии решения;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уметь интегрировать знания из разных предметных областей;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выдвигать новые идеи, предлагать оригинальные подходы и решения;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способность их использования в познавательной и социальной практике.</w:t>
            </w:r>
          </w:p>
        </w:tc>
        <w:tc>
          <w:tcPr>
            <w:tcW w:w="574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lastRenderedPageBreak/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 xml:space="preserve">сформировать представления 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</w:t>
            </w:r>
            <w:proofErr w:type="spellStart"/>
            <w:r w:rsidRPr="00541FC9">
              <w:rPr>
                <w:sz w:val="24"/>
                <w:szCs w:val="24"/>
                <w:lang w:eastAsia="en-US"/>
              </w:rPr>
              <w:t>мегамира</w:t>
            </w:r>
            <w:proofErr w:type="spellEnd"/>
            <w:r w:rsidRPr="00541FC9">
              <w:rPr>
                <w:sz w:val="24"/>
                <w:szCs w:val="24"/>
                <w:lang w:eastAsia="en-US"/>
              </w:rPr>
              <w:t>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сформировать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 xml:space="preserve">владеть основополагающими физическими понятиями и величинами, характеризующими физические процессы (связанными с механическим </w:t>
            </w:r>
            <w:r w:rsidRPr="00541FC9">
              <w:rPr>
                <w:sz w:val="24"/>
                <w:szCs w:val="24"/>
                <w:lang w:eastAsia="en-US"/>
              </w:rPr>
              <w:lastRenderedPageBreak/>
              <w:t>движением, взаимодействием тел, механическими колебаниями и волнами; атомно-молекулярным строением вещества, тепловыми процессами;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электрическим и магнитным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 владеть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 систем отсчета; молекулярно-кинетическую теорию строения вещества, газовые законы, первый закон термодинамики; 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 уверенное использование законов и закономерностей при анализе физических явлений и процессов.</w:t>
            </w:r>
          </w:p>
        </w:tc>
      </w:tr>
      <w:tr w:rsidR="00541FC9" w:rsidRPr="00541FC9" w:rsidTr="00231B10">
        <w:tc>
          <w:tcPr>
            <w:tcW w:w="3652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38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В области ценности научного познания: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</w:r>
            <w:proofErr w:type="spellStart"/>
            <w:r w:rsidRPr="00541FC9">
              <w:rPr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541FC9">
              <w:rPr>
                <w:sz w:val="24"/>
                <w:szCs w:val="24"/>
                <w:lang w:eastAsia="en-US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совершенствование языковой и читательской культуры как средства взаимодействия между людьми и познания</w:t>
            </w:r>
            <w:r w:rsidRPr="00541FC9">
              <w:rPr>
                <w:rFonts w:ascii="Calibri" w:eastAsia="Calibri" w:hAnsi="Calibri"/>
                <w:lang w:eastAsia="en-US"/>
              </w:rPr>
              <w:t xml:space="preserve"> </w:t>
            </w:r>
            <w:r w:rsidRPr="00541FC9">
              <w:rPr>
                <w:sz w:val="24"/>
                <w:szCs w:val="24"/>
                <w:lang w:eastAsia="en-US"/>
              </w:rPr>
              <w:t>мира;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Овладение универсальными учебными познавательными действиями: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в) работа с информацией: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</w:t>
            </w:r>
            <w:r w:rsidRPr="00541FC9">
              <w:rPr>
                <w:sz w:val="24"/>
                <w:szCs w:val="24"/>
                <w:lang w:eastAsia="en-US"/>
              </w:rPr>
              <w:lastRenderedPageBreak/>
              <w:t>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574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lastRenderedPageBreak/>
              <w:t>-уметь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задач.</w:t>
            </w:r>
          </w:p>
        </w:tc>
      </w:tr>
      <w:tr w:rsidR="00541FC9" w:rsidRPr="00541FC9" w:rsidTr="00231B10">
        <w:trPr>
          <w:trHeight w:val="710"/>
        </w:trPr>
        <w:tc>
          <w:tcPr>
            <w:tcW w:w="3652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38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В области духовно-нравственного воспитания: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</w:r>
            <w:proofErr w:type="spellStart"/>
            <w:r w:rsidRPr="00541FC9">
              <w:rPr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541FC9">
              <w:rPr>
                <w:sz w:val="24"/>
                <w:szCs w:val="24"/>
                <w:lang w:eastAsia="en-US"/>
              </w:rPr>
              <w:t xml:space="preserve"> нравственного сознания, этического поведения;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осознание личного вклада в построение устойчивого будущего;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Овладение универсальными регулятивными действиями: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а)</w:t>
            </w:r>
            <w:r w:rsidRPr="00541FC9">
              <w:rPr>
                <w:sz w:val="24"/>
                <w:szCs w:val="24"/>
                <w:lang w:eastAsia="en-US"/>
              </w:rPr>
              <w:tab/>
              <w:t>самоорганизация: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давать оценку новым ситуациям;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 xml:space="preserve">способствовать формированию и проявлению </w:t>
            </w:r>
            <w:r w:rsidRPr="00541FC9">
              <w:rPr>
                <w:sz w:val="24"/>
                <w:szCs w:val="24"/>
                <w:lang w:eastAsia="en-US"/>
              </w:rPr>
              <w:lastRenderedPageBreak/>
              <w:t>широкой эрудиции в разных областях знаний, постоянно повышать свой образовательный и культурный уровень;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б)</w:t>
            </w:r>
            <w:r w:rsidRPr="00541FC9">
              <w:rPr>
                <w:sz w:val="24"/>
                <w:szCs w:val="24"/>
                <w:lang w:eastAsia="en-US"/>
              </w:rPr>
              <w:tab/>
              <w:t>самоконтроль: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использовать приемы рефлексии для оценки ситуации, выбора верного решения;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-уметь оценивать риски и своевременно принимать решения по их снижению;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в)</w:t>
            </w:r>
            <w:r w:rsidRPr="00541FC9">
              <w:rPr>
                <w:sz w:val="24"/>
                <w:szCs w:val="24"/>
                <w:lang w:eastAsia="en-US"/>
              </w:rPr>
              <w:tab/>
              <w:t xml:space="preserve">эмоциональный интеллект, предполагающий </w:t>
            </w:r>
            <w:proofErr w:type="spellStart"/>
            <w:r w:rsidRPr="00541FC9">
              <w:rPr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541FC9">
              <w:rPr>
                <w:sz w:val="24"/>
                <w:szCs w:val="24"/>
                <w:lang w:eastAsia="en-US"/>
              </w:rPr>
              <w:t>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</w:r>
            <w:proofErr w:type="spellStart"/>
            <w:r w:rsidRPr="00541FC9">
              <w:rPr>
                <w:sz w:val="24"/>
                <w:szCs w:val="24"/>
                <w:lang w:eastAsia="en-US"/>
              </w:rPr>
              <w:t>эмпатии</w:t>
            </w:r>
            <w:proofErr w:type="spellEnd"/>
            <w:r w:rsidRPr="00541FC9">
              <w:rPr>
                <w:sz w:val="24"/>
                <w:szCs w:val="24"/>
                <w:lang w:eastAsia="en-US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</w:p>
        </w:tc>
        <w:tc>
          <w:tcPr>
            <w:tcW w:w="574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lastRenderedPageBreak/>
              <w:t>- владеть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</w:t>
            </w:r>
            <w:r w:rsidRPr="00541FC9">
              <w:rPr>
                <w:rFonts w:ascii="Calibri" w:eastAsia="Calibri" w:hAnsi="Calibri"/>
                <w:lang w:eastAsia="en-US"/>
              </w:rPr>
              <w:t xml:space="preserve"> </w:t>
            </w:r>
            <w:r w:rsidRPr="00541FC9">
              <w:rPr>
                <w:sz w:val="24"/>
                <w:szCs w:val="24"/>
                <w:lang w:eastAsia="en-US"/>
              </w:rPr>
              <w:t xml:space="preserve">измерительных устройств и лабораторного оборудования; </w:t>
            </w:r>
            <w:proofErr w:type="spellStart"/>
            <w:r w:rsidRPr="00541FC9">
              <w:rPr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541FC9">
              <w:rPr>
                <w:sz w:val="24"/>
                <w:szCs w:val="24"/>
                <w:lang w:eastAsia="en-US"/>
              </w:rPr>
              <w:t xml:space="preserve"> представлений о методах получения научных астрономических знаний - овладеть (сформировать представления) правилами записи физических формул рельефно-точечной системы обозначений Л. Брайля (для слепых и слабовидящих обучающихся).</w:t>
            </w:r>
          </w:p>
        </w:tc>
      </w:tr>
      <w:tr w:rsidR="00541FC9" w:rsidRPr="00541FC9" w:rsidTr="00231B10">
        <w:trPr>
          <w:trHeight w:val="710"/>
        </w:trPr>
        <w:tc>
          <w:tcPr>
            <w:tcW w:w="3652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538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готовность и способность к образованию и саморазвитию, самостоятельности и самоопределению; -овладение навыками учебно-исследовательской, проектной и социальной деятельности;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Овладение универсальными коммуникативными действиями: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б) совместная деятельность: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понимать и использовать преимущества командной и</w:t>
            </w:r>
            <w:r w:rsidRPr="00541FC9">
              <w:rPr>
                <w:rFonts w:ascii="Calibri" w:eastAsia="Calibri" w:hAnsi="Calibri"/>
                <w:lang w:eastAsia="en-US"/>
              </w:rPr>
              <w:t xml:space="preserve"> </w:t>
            </w:r>
            <w:r w:rsidRPr="00541FC9">
              <w:rPr>
                <w:sz w:val="24"/>
                <w:szCs w:val="24"/>
                <w:lang w:eastAsia="en-US"/>
              </w:rPr>
              <w:t>индивидуальной работы;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lastRenderedPageBreak/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Овладение универсальными регулятивными действиями: г) принятие себя и других людей: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признавать свое право и право других людей на ошибки; развивать способность понимать мир с позиции другого человека.</w:t>
            </w:r>
          </w:p>
        </w:tc>
        <w:tc>
          <w:tcPr>
            <w:tcW w:w="574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lastRenderedPageBreak/>
              <w:t>- овладеть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проблемы.</w:t>
            </w:r>
          </w:p>
        </w:tc>
      </w:tr>
      <w:tr w:rsidR="00541FC9" w:rsidRPr="00541FC9" w:rsidTr="00231B10">
        <w:trPr>
          <w:trHeight w:val="710"/>
        </w:trPr>
        <w:tc>
          <w:tcPr>
            <w:tcW w:w="3652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38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В области эстетического воспитания: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эстетическое отношение к миру, включая эстетику научного творчества, присущего физической науке;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 xml:space="preserve">убежденность в значимости для личности и общества отечественного и мирового искусства, этнических культурных традиций и народного творчества; готовность к самовыражению в разных видах искусства, стремление проявлять качества творческой личности; Овладение универсальными коммуникативными </w:t>
            </w:r>
            <w:r w:rsidRPr="00541FC9">
              <w:rPr>
                <w:sz w:val="24"/>
                <w:szCs w:val="24"/>
                <w:lang w:eastAsia="en-US"/>
              </w:rPr>
              <w:lastRenderedPageBreak/>
              <w:t>действиями: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а) общение: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осуществлять коммуникации во всех сферах жизни;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</w:t>
            </w:r>
            <w:r w:rsidRPr="00541FC9">
              <w:rPr>
                <w:rFonts w:ascii="Calibri" w:eastAsia="Calibri" w:hAnsi="Calibri"/>
                <w:lang w:eastAsia="en-US"/>
              </w:rPr>
              <w:t xml:space="preserve"> </w:t>
            </w:r>
            <w:r w:rsidRPr="00541FC9">
              <w:rPr>
                <w:sz w:val="24"/>
                <w:szCs w:val="24"/>
                <w:lang w:eastAsia="en-US"/>
              </w:rPr>
              <w:t>конфликты;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 развернуто и логично излагать свою точку зрения с использованием языковых средств.</w:t>
            </w:r>
          </w:p>
        </w:tc>
        <w:tc>
          <w:tcPr>
            <w:tcW w:w="574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lastRenderedPageBreak/>
              <w:t xml:space="preserve">- уметь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</w:t>
            </w:r>
            <w:proofErr w:type="spellStart"/>
            <w:r w:rsidRPr="00541FC9">
              <w:rPr>
                <w:sz w:val="24"/>
                <w:szCs w:val="24"/>
                <w:lang w:eastAsia="en-US"/>
              </w:rPr>
              <w:lastRenderedPageBreak/>
              <w:t>изопроцессах</w:t>
            </w:r>
            <w:proofErr w:type="spellEnd"/>
            <w:r w:rsidRPr="00541FC9">
              <w:rPr>
                <w:sz w:val="24"/>
                <w:szCs w:val="24"/>
                <w:lang w:eastAsia="en-US"/>
              </w:rPr>
              <w:t>; электризация тел, взаимодействие зарядов, нагревание проводника с током, взаимодействие магнитов, электромагнитная</w:t>
            </w:r>
            <w:r w:rsidRPr="00541FC9">
              <w:rPr>
                <w:rFonts w:ascii="Calibri" w:eastAsia="Calibri" w:hAnsi="Calibri"/>
                <w:lang w:eastAsia="en-US"/>
              </w:rPr>
              <w:t xml:space="preserve"> </w:t>
            </w:r>
            <w:r w:rsidRPr="00541FC9">
              <w:rPr>
                <w:sz w:val="24"/>
                <w:szCs w:val="24"/>
                <w:lang w:eastAsia="en-US"/>
              </w:rPr>
              <w:t>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радиоактивность.</w:t>
            </w:r>
          </w:p>
        </w:tc>
      </w:tr>
      <w:tr w:rsidR="00541FC9" w:rsidRPr="00541FC9" w:rsidTr="00231B10">
        <w:trPr>
          <w:trHeight w:val="710"/>
        </w:trPr>
        <w:tc>
          <w:tcPr>
            <w:tcW w:w="3652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38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В области экологического воспитания: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</w:r>
            <w:proofErr w:type="spellStart"/>
            <w:r w:rsidRPr="00541FC9">
              <w:rPr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541FC9">
              <w:rPr>
                <w:sz w:val="24"/>
                <w:szCs w:val="24"/>
                <w:lang w:eastAsia="en-US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активное неприятие действий, приносящих вред окружающей среде;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расширение опыта деятельности экологической направленности на основе знаний по физике.</w:t>
            </w:r>
          </w:p>
        </w:tc>
        <w:tc>
          <w:tcPr>
            <w:tcW w:w="574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природопользования.</w:t>
            </w:r>
          </w:p>
        </w:tc>
      </w:tr>
    </w:tbl>
    <w:p w:rsidR="00541FC9" w:rsidRPr="00541FC9" w:rsidRDefault="00541FC9" w:rsidP="00541FC9">
      <w:pPr>
        <w:tabs>
          <w:tab w:val="left" w:pos="2805"/>
        </w:tabs>
        <w:spacing w:after="160" w:line="254" w:lineRule="auto"/>
        <w:rPr>
          <w:rFonts w:eastAsia="Calibri"/>
          <w:szCs w:val="22"/>
          <w:lang w:eastAsia="en-US"/>
        </w:rPr>
        <w:sectPr w:rsidR="00541FC9" w:rsidRPr="00541FC9" w:rsidSect="00742051">
          <w:pgSz w:w="16838" w:h="11906" w:orient="landscape"/>
          <w:pgMar w:top="1701" w:right="1134" w:bottom="850" w:left="1134" w:header="709" w:footer="709" w:gutter="0"/>
          <w:pgNumType w:start="2"/>
          <w:cols w:space="720"/>
          <w:docGrid w:linePitch="299"/>
        </w:sectPr>
      </w:pPr>
      <w:r w:rsidRPr="00541FC9">
        <w:rPr>
          <w:rFonts w:eastAsia="Calibri"/>
          <w:szCs w:val="22"/>
          <w:lang w:eastAsia="en-US"/>
        </w:rPr>
        <w:tab/>
      </w: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32"/>
          <w:szCs w:val="32"/>
          <w:lang w:eastAsia="en-US"/>
        </w:rPr>
      </w:pPr>
      <w:r w:rsidRPr="00541FC9">
        <w:rPr>
          <w:rFonts w:eastAsia="Calibri"/>
          <w:sz w:val="32"/>
          <w:szCs w:val="32"/>
          <w:lang w:eastAsia="en-US"/>
        </w:rPr>
        <w:lastRenderedPageBreak/>
        <w:t>2. СТРУКТУРА И СОДЕРЖАНИЕ УЧЕБНОЙ ДИСЦИПЛИНЫ</w:t>
      </w:r>
    </w:p>
    <w:p w:rsidR="00541FC9" w:rsidRPr="00541FC9" w:rsidRDefault="00541FC9" w:rsidP="00541FC9">
      <w:pPr>
        <w:spacing w:line="360" w:lineRule="auto"/>
        <w:rPr>
          <w:rFonts w:eastAsia="Calibri"/>
          <w:sz w:val="32"/>
          <w:szCs w:val="32"/>
          <w:lang w:eastAsia="en-US"/>
        </w:rPr>
      </w:pPr>
      <w:r w:rsidRPr="00541FC9">
        <w:rPr>
          <w:rFonts w:eastAsia="Calibri"/>
          <w:sz w:val="32"/>
          <w:szCs w:val="32"/>
          <w:lang w:eastAsia="en-US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541FC9" w:rsidRPr="00541FC9" w:rsidTr="00742051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541FC9" w:rsidP="00541FC9">
            <w:pPr>
              <w:rPr>
                <w:rFonts w:eastAsia="Calibri"/>
                <w:szCs w:val="28"/>
                <w:lang w:eastAsia="en-US"/>
              </w:rPr>
            </w:pPr>
            <w:r w:rsidRPr="00541FC9">
              <w:rPr>
                <w:rFonts w:eastAsia="Calibri"/>
                <w:szCs w:val="28"/>
                <w:lang w:eastAsia="en-US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541FC9" w:rsidP="00541FC9">
            <w:pPr>
              <w:rPr>
                <w:rFonts w:eastAsia="Calibri"/>
                <w:iCs/>
                <w:szCs w:val="28"/>
                <w:lang w:eastAsia="en-US"/>
              </w:rPr>
            </w:pPr>
            <w:r w:rsidRPr="00541FC9">
              <w:rPr>
                <w:rFonts w:eastAsia="Calibri"/>
                <w:iCs/>
                <w:szCs w:val="28"/>
                <w:lang w:eastAsia="en-US"/>
              </w:rPr>
              <w:t>Объем часов</w:t>
            </w:r>
          </w:p>
        </w:tc>
      </w:tr>
      <w:tr w:rsidR="00541FC9" w:rsidRPr="00541FC9" w:rsidTr="00742051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541FC9" w:rsidP="00541FC9">
            <w:pPr>
              <w:rPr>
                <w:rFonts w:eastAsia="Calibri"/>
                <w:szCs w:val="28"/>
                <w:lang w:eastAsia="en-US"/>
              </w:rPr>
            </w:pPr>
            <w:r w:rsidRPr="00541FC9">
              <w:rPr>
                <w:rFonts w:eastAsia="Calibri"/>
                <w:szCs w:val="28"/>
                <w:lang w:eastAsia="en-US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5951BD" w:rsidP="00541FC9">
            <w:pPr>
              <w:rPr>
                <w:rFonts w:eastAsia="Calibri"/>
                <w:iCs/>
                <w:szCs w:val="28"/>
                <w:lang w:eastAsia="en-US"/>
              </w:rPr>
            </w:pPr>
            <w:r>
              <w:rPr>
                <w:rFonts w:eastAsia="Calibri"/>
                <w:iCs/>
                <w:szCs w:val="28"/>
                <w:lang w:eastAsia="en-US"/>
              </w:rPr>
              <w:t>77</w:t>
            </w:r>
          </w:p>
        </w:tc>
      </w:tr>
      <w:tr w:rsidR="00541FC9" w:rsidRPr="00541FC9" w:rsidTr="00742051">
        <w:trPr>
          <w:trHeight w:val="622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541FC9" w:rsidP="00541FC9">
            <w:pPr>
              <w:rPr>
                <w:rFonts w:eastAsia="Calibri"/>
                <w:i/>
                <w:szCs w:val="28"/>
                <w:lang w:eastAsia="en-US"/>
              </w:rPr>
            </w:pPr>
            <w:r w:rsidRPr="00541FC9">
              <w:rPr>
                <w:rFonts w:eastAsia="Calibri"/>
                <w:i/>
                <w:szCs w:val="28"/>
                <w:lang w:eastAsia="en-US"/>
              </w:rPr>
              <w:t>Самостоятельная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541FC9" w:rsidP="00541FC9">
            <w:pPr>
              <w:rPr>
                <w:rFonts w:eastAsia="Calibri"/>
                <w:i/>
                <w:iCs/>
                <w:szCs w:val="28"/>
                <w:lang w:eastAsia="en-US"/>
              </w:rPr>
            </w:pPr>
            <w:r w:rsidRPr="00541FC9">
              <w:rPr>
                <w:rFonts w:eastAsia="Calibri"/>
                <w:i/>
                <w:iCs/>
                <w:szCs w:val="28"/>
                <w:lang w:eastAsia="en-US"/>
              </w:rPr>
              <w:t>-</w:t>
            </w:r>
          </w:p>
        </w:tc>
      </w:tr>
      <w:tr w:rsidR="00541FC9" w:rsidRPr="00541FC9" w:rsidTr="00742051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541FC9" w:rsidP="00541FC9">
            <w:pPr>
              <w:rPr>
                <w:rFonts w:eastAsia="Calibri"/>
                <w:szCs w:val="28"/>
                <w:lang w:eastAsia="en-US"/>
              </w:rPr>
            </w:pPr>
            <w:r w:rsidRPr="00541FC9">
              <w:rPr>
                <w:rFonts w:eastAsia="Calibri"/>
                <w:szCs w:val="28"/>
                <w:lang w:eastAsia="en-US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5951BD" w:rsidP="00541FC9">
            <w:pPr>
              <w:rPr>
                <w:rFonts w:eastAsia="Calibri"/>
                <w:iCs/>
                <w:szCs w:val="28"/>
                <w:lang w:eastAsia="en-US"/>
              </w:rPr>
            </w:pPr>
            <w:r>
              <w:rPr>
                <w:rFonts w:eastAsia="Calibri"/>
                <w:iCs/>
                <w:szCs w:val="28"/>
                <w:lang w:eastAsia="en-US"/>
              </w:rPr>
              <w:t>78</w:t>
            </w:r>
          </w:p>
        </w:tc>
      </w:tr>
      <w:tr w:rsidR="00541FC9" w:rsidRPr="00541FC9" w:rsidTr="00742051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541FC9" w:rsidP="00541FC9">
            <w:pPr>
              <w:rPr>
                <w:rFonts w:eastAsia="Calibri"/>
                <w:iCs/>
                <w:szCs w:val="28"/>
                <w:lang w:eastAsia="en-US"/>
              </w:rPr>
            </w:pPr>
            <w:r w:rsidRPr="00541FC9">
              <w:rPr>
                <w:rFonts w:eastAsia="Calibri"/>
                <w:szCs w:val="28"/>
                <w:lang w:eastAsia="en-US"/>
              </w:rPr>
              <w:t>в том числе:</w:t>
            </w:r>
          </w:p>
        </w:tc>
      </w:tr>
      <w:tr w:rsidR="00541FC9" w:rsidRPr="00541FC9" w:rsidTr="00742051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541FC9" w:rsidP="00541FC9">
            <w:pPr>
              <w:rPr>
                <w:rFonts w:eastAsia="Calibri"/>
                <w:szCs w:val="28"/>
                <w:lang w:eastAsia="en-US"/>
              </w:rPr>
            </w:pPr>
            <w:r w:rsidRPr="00541FC9">
              <w:rPr>
                <w:rFonts w:eastAsia="Calibri"/>
                <w:szCs w:val="28"/>
                <w:lang w:eastAsia="en-US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5951BD" w:rsidP="00541FC9">
            <w:pPr>
              <w:rPr>
                <w:rFonts w:eastAsia="Calibri"/>
                <w:iCs/>
                <w:szCs w:val="28"/>
                <w:lang w:eastAsia="en-US"/>
              </w:rPr>
            </w:pPr>
            <w:r>
              <w:rPr>
                <w:rFonts w:eastAsia="Calibri"/>
                <w:iCs/>
                <w:szCs w:val="28"/>
                <w:lang w:eastAsia="en-US"/>
              </w:rPr>
              <w:t>4</w:t>
            </w:r>
            <w:r w:rsidR="00231B10">
              <w:rPr>
                <w:rFonts w:eastAsia="Calibri"/>
                <w:iCs/>
                <w:szCs w:val="28"/>
                <w:lang w:eastAsia="en-US"/>
              </w:rPr>
              <w:t>6</w:t>
            </w:r>
          </w:p>
        </w:tc>
      </w:tr>
      <w:tr w:rsidR="00541FC9" w:rsidRPr="00541FC9" w:rsidTr="00742051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541FC9" w:rsidP="00541FC9">
            <w:pPr>
              <w:rPr>
                <w:rFonts w:eastAsia="Calibri"/>
                <w:szCs w:val="28"/>
                <w:lang w:eastAsia="en-US"/>
              </w:rPr>
            </w:pPr>
            <w:r w:rsidRPr="00541FC9">
              <w:rPr>
                <w:rFonts w:eastAsia="Calibri"/>
                <w:szCs w:val="28"/>
                <w:lang w:eastAsia="en-US"/>
              </w:rPr>
              <w:t>лабораторные работы 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231B10" w:rsidP="00541FC9">
            <w:pPr>
              <w:rPr>
                <w:rFonts w:eastAsia="Calibri"/>
                <w:iCs/>
                <w:szCs w:val="28"/>
                <w:lang w:eastAsia="en-US"/>
              </w:rPr>
            </w:pPr>
            <w:r>
              <w:rPr>
                <w:rFonts w:eastAsia="Calibri"/>
                <w:iCs/>
                <w:szCs w:val="28"/>
                <w:lang w:eastAsia="en-US"/>
              </w:rPr>
              <w:t>30</w:t>
            </w:r>
          </w:p>
        </w:tc>
      </w:tr>
      <w:tr w:rsidR="00541FC9" w:rsidRPr="00541FC9" w:rsidTr="00742051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541FC9" w:rsidP="00541FC9">
            <w:pPr>
              <w:rPr>
                <w:rFonts w:eastAsia="Calibri"/>
                <w:szCs w:val="28"/>
                <w:lang w:eastAsia="en-US"/>
              </w:rPr>
            </w:pPr>
            <w:r w:rsidRPr="00541FC9">
              <w:rPr>
                <w:rFonts w:eastAsia="Calibri"/>
                <w:szCs w:val="28"/>
                <w:lang w:eastAsia="en-US"/>
              </w:rPr>
              <w:t>практические занятия 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541FC9" w:rsidP="00541FC9">
            <w:pPr>
              <w:rPr>
                <w:rFonts w:eastAsia="Calibri"/>
                <w:iCs/>
                <w:szCs w:val="28"/>
                <w:lang w:eastAsia="en-US"/>
              </w:rPr>
            </w:pPr>
            <w:r w:rsidRPr="00541FC9">
              <w:rPr>
                <w:rFonts w:eastAsia="Calibri"/>
                <w:iCs/>
                <w:szCs w:val="28"/>
                <w:lang w:eastAsia="en-US"/>
              </w:rPr>
              <w:t>-</w:t>
            </w:r>
          </w:p>
        </w:tc>
      </w:tr>
      <w:tr w:rsidR="00541FC9" w:rsidRPr="00541FC9" w:rsidTr="00742051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541FC9" w:rsidP="00541FC9">
            <w:pPr>
              <w:rPr>
                <w:rFonts w:eastAsia="Calibri"/>
                <w:szCs w:val="28"/>
                <w:lang w:eastAsia="en-US"/>
              </w:rPr>
            </w:pPr>
            <w:r w:rsidRPr="00541FC9">
              <w:rPr>
                <w:rFonts w:eastAsia="Calibri"/>
                <w:szCs w:val="28"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541FC9" w:rsidP="00541FC9">
            <w:pPr>
              <w:rPr>
                <w:rFonts w:eastAsia="Calibri"/>
                <w:iCs/>
                <w:szCs w:val="28"/>
                <w:lang w:eastAsia="en-US"/>
              </w:rPr>
            </w:pPr>
            <w:r w:rsidRPr="00541FC9">
              <w:rPr>
                <w:rFonts w:eastAsia="Calibri"/>
                <w:iCs/>
                <w:szCs w:val="28"/>
                <w:lang w:eastAsia="en-US"/>
              </w:rPr>
              <w:t>14</w:t>
            </w:r>
          </w:p>
        </w:tc>
      </w:tr>
      <w:tr w:rsidR="00231B10" w:rsidRPr="00541FC9" w:rsidTr="00742051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1B10" w:rsidRPr="00541FC9" w:rsidRDefault="00231B10" w:rsidP="00541FC9">
            <w:pPr>
              <w:rPr>
                <w:rFonts w:eastAsia="Calibri"/>
                <w:szCs w:val="28"/>
                <w:lang w:eastAsia="en-US"/>
              </w:rPr>
            </w:pPr>
            <w:r w:rsidRPr="00541FC9">
              <w:rPr>
                <w:rFonts w:eastAsia="Calibri"/>
                <w:iCs/>
                <w:szCs w:val="28"/>
                <w:lang w:eastAsia="en-US"/>
              </w:rPr>
              <w:t>Промежуточная аттестация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1B10" w:rsidRPr="00541FC9" w:rsidRDefault="00231B10" w:rsidP="00541FC9">
            <w:pPr>
              <w:rPr>
                <w:rFonts w:eastAsia="Calibri"/>
                <w:iCs/>
                <w:szCs w:val="28"/>
                <w:lang w:eastAsia="en-US"/>
              </w:rPr>
            </w:pPr>
            <w:r>
              <w:rPr>
                <w:rFonts w:eastAsia="Calibri"/>
                <w:iCs/>
                <w:szCs w:val="28"/>
                <w:lang w:eastAsia="en-US"/>
              </w:rPr>
              <w:t>2</w:t>
            </w:r>
          </w:p>
        </w:tc>
      </w:tr>
      <w:tr w:rsidR="00541FC9" w:rsidRPr="00541FC9" w:rsidTr="00742051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541FC9" w:rsidP="00541FC9">
            <w:pPr>
              <w:rPr>
                <w:rFonts w:eastAsia="Calibri"/>
                <w:iCs/>
                <w:szCs w:val="28"/>
                <w:lang w:eastAsia="en-US"/>
              </w:rPr>
            </w:pPr>
            <w:r w:rsidRPr="00541FC9">
              <w:rPr>
                <w:rFonts w:eastAsia="Calibri"/>
                <w:iCs/>
                <w:szCs w:val="28"/>
                <w:lang w:eastAsia="en-US"/>
              </w:rPr>
              <w:t>Промежуточная аттестация проводится в форме экзамена в конце 2 семестра</w:t>
            </w:r>
          </w:p>
        </w:tc>
      </w:tr>
    </w:tbl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sz w:val="32"/>
          <w:szCs w:val="32"/>
          <w:lang w:eastAsia="ar-SA"/>
        </w:rPr>
        <w:sectPr w:rsidR="00541FC9" w:rsidRPr="00541FC9" w:rsidSect="00742051">
          <w:pgSz w:w="11906" w:h="16838"/>
          <w:pgMar w:top="1134" w:right="850" w:bottom="1134" w:left="1701" w:header="709" w:footer="709" w:gutter="0"/>
          <w:pgNumType w:start="2"/>
          <w:cols w:space="720"/>
          <w:docGrid w:linePitch="299"/>
        </w:sect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  <w:r w:rsidRPr="00541FC9">
        <w:rPr>
          <w:sz w:val="32"/>
          <w:szCs w:val="32"/>
          <w:lang w:eastAsia="ar-SA"/>
        </w:rPr>
        <w:lastRenderedPageBreak/>
        <w:t>2.2. Тематический план и содержание учебной дисциплины</w:t>
      </w:r>
    </w:p>
    <w:tbl>
      <w:tblPr>
        <w:tblW w:w="15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7"/>
        <w:gridCol w:w="1370"/>
        <w:gridCol w:w="8508"/>
        <w:gridCol w:w="1276"/>
        <w:gridCol w:w="1559"/>
      </w:tblGrid>
      <w:tr w:rsidR="00541FC9" w:rsidRPr="00541FC9" w:rsidTr="00742051">
        <w:trPr>
          <w:trHeight w:val="20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sz w:val="22"/>
                <w:szCs w:val="22"/>
                <w:lang w:eastAsia="en-US"/>
              </w:rPr>
              <w:t>Наименование разделов и тем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sz w:val="22"/>
                <w:szCs w:val="22"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sz w:val="22"/>
                <w:szCs w:val="22"/>
                <w:lang w:eastAsia="en-US"/>
              </w:rPr>
              <w:t>Объем часов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sz w:val="22"/>
                <w:szCs w:val="22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1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4</w:t>
            </w:r>
          </w:p>
        </w:tc>
      </w:tr>
      <w:tr w:rsidR="00541FC9" w:rsidRPr="00541FC9" w:rsidTr="00742051">
        <w:trPr>
          <w:trHeight w:val="501"/>
        </w:trPr>
        <w:tc>
          <w:tcPr>
            <w:tcW w:w="1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41FC9">
              <w:rPr>
                <w:bCs/>
                <w:lang w:eastAsia="en-US"/>
              </w:rPr>
              <w:t>Раздел 1.</w:t>
            </w:r>
            <w:r w:rsidRPr="00541FC9">
              <w:rPr>
                <w:lang w:eastAsia="en-US"/>
              </w:rPr>
              <w:t xml:space="preserve"> Механика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jc w:val="center"/>
              <w:rPr>
                <w:lang w:eastAsia="en-US"/>
              </w:rPr>
            </w:pPr>
            <w:r w:rsidRPr="00541FC9">
              <w:rPr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</w:tc>
      </w:tr>
      <w:tr w:rsidR="00541FC9" w:rsidRPr="00541FC9" w:rsidTr="00742051">
        <w:trPr>
          <w:trHeight w:val="335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Тема 1.1.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Основы кинематики.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jc w:val="center"/>
              <w:rPr>
                <w:bCs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1.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Введение. Кинематика. Способы описания движения. Система отсчета. Перемещение. Скорость равномерного прямолинейного движения. Уравнение 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РПД. Мгновенная скорость. </w:t>
            </w:r>
            <w:r w:rsidR="00827506" w:rsidRPr="00541FC9">
              <w:rPr>
                <w:bCs/>
                <w:lang w:eastAsia="en-US"/>
              </w:rPr>
              <w:t>Ускорение. Движение с постоянным ускорением. Равномерное движение по окружности.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01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05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07</w:t>
            </w: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  <w:r w:rsidR="00541FC9"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Лабораторная работа №1.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Определение плотности твердого тела.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332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Тема 1.2.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lang w:eastAsia="en-US"/>
              </w:rPr>
              <w:t>Динамика.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  <w:r w:rsidR="00541FC9"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Динамика. Законы механики Ньютона. Силы в механике. Работа и энергия. Законы сохранения импульса и энергии.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  <w:lang w:eastAsia="en-US"/>
              </w:rPr>
            </w:pPr>
            <w:r w:rsidRPr="00541FC9">
              <w:rPr>
                <w:bCs/>
                <w:sz w:val="28"/>
                <w:szCs w:val="28"/>
                <w:lang w:eastAsia="en-US"/>
              </w:rPr>
              <w:t xml:space="preserve">      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01 ОК 02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 ОК 05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07</w:t>
            </w:r>
          </w:p>
        </w:tc>
      </w:tr>
      <w:tr w:rsidR="00541FC9" w:rsidRPr="00541FC9" w:rsidTr="00742051">
        <w:trPr>
          <w:trHeight w:val="322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i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  <w:lang w:eastAsia="en-US"/>
              </w:rPr>
            </w:pPr>
            <w:r w:rsidRPr="00541FC9">
              <w:rPr>
                <w:bCs/>
                <w:sz w:val="28"/>
                <w:szCs w:val="28"/>
                <w:lang w:eastAsia="en-US"/>
              </w:rPr>
              <w:t xml:space="preserve">      -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541FC9" w:rsidRPr="00541FC9" w:rsidTr="00742051">
        <w:trPr>
          <w:trHeight w:val="273"/>
        </w:trPr>
        <w:tc>
          <w:tcPr>
            <w:tcW w:w="1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Раздел 2. Молекулярная физика.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</w:tc>
      </w:tr>
      <w:tr w:rsidR="00827506" w:rsidRPr="00541FC9" w:rsidTr="006409F6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7506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en-US"/>
              </w:rPr>
            </w:pPr>
            <w:r w:rsidRPr="00541FC9">
              <w:rPr>
                <w:lang w:eastAsia="en-US"/>
              </w:rPr>
              <w:t>Тема 2.1.</w:t>
            </w:r>
          </w:p>
          <w:p w:rsidR="00827506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lang w:eastAsia="en-US"/>
              </w:rPr>
              <w:t>Основы МКТ.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506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506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506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</w:tc>
      </w:tr>
      <w:tr w:rsidR="00827506" w:rsidRPr="00541FC9" w:rsidTr="006409F6">
        <w:trPr>
          <w:trHeight w:val="423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7506" w:rsidRPr="00541FC9" w:rsidRDefault="00827506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7506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  <w:r w:rsidRPr="00541FC9">
              <w:rPr>
                <w:bCs/>
                <w:lang w:eastAsia="en-US"/>
              </w:rPr>
              <w:t>.</w:t>
            </w:r>
          </w:p>
          <w:p w:rsidR="00827506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7506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lang w:eastAsia="en-US"/>
              </w:rPr>
            </w:pPr>
            <w:r w:rsidRPr="00541FC9">
              <w:rPr>
                <w:lang w:eastAsia="en-US"/>
              </w:rPr>
              <w:t xml:space="preserve">Основные положения МКТ. Характеристики молекул. </w:t>
            </w:r>
            <w:r w:rsidRPr="00541FC9">
              <w:rPr>
                <w:lang w:eastAsia="en-US"/>
              </w:rPr>
              <w:t>Идеальный газ. Давление газа. Основное уравнение МКТ. Абсолютная температура. Температурные шкалы. Зависимость давления от объема и тем</w:t>
            </w:r>
            <w:r w:rsidRPr="00541FC9">
              <w:rPr>
                <w:rFonts w:eastAsia="Calibri"/>
                <w:lang w:eastAsia="en-US"/>
              </w:rPr>
              <w:t>пературы.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506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827506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827506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827506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827506" w:rsidRPr="00541FC9" w:rsidRDefault="00827506" w:rsidP="00827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506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01 ОК 02</w:t>
            </w:r>
          </w:p>
          <w:p w:rsidR="00827506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 ОК 05</w:t>
            </w:r>
          </w:p>
          <w:p w:rsidR="00827506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07</w:t>
            </w:r>
          </w:p>
        </w:tc>
      </w:tr>
      <w:tr w:rsidR="00827506" w:rsidRPr="00541FC9" w:rsidTr="006409F6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7506" w:rsidRPr="00541FC9" w:rsidRDefault="00827506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506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506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lang w:eastAsia="en-US"/>
              </w:rPr>
            </w:pPr>
            <w:r w:rsidRPr="00541FC9">
              <w:rPr>
                <w:lang w:eastAsia="en-US"/>
              </w:rPr>
              <w:t>Масса молекул, молярная масса, количество вещества, концентрация, постоянная Авогадро. Зависимость средней квадратичной скорости от температуры.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506" w:rsidRPr="00541FC9" w:rsidRDefault="00827506" w:rsidP="00541FC9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27506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827506" w:rsidRPr="00541FC9" w:rsidTr="006409F6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7506" w:rsidRPr="00541FC9" w:rsidRDefault="00827506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506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506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lang w:eastAsia="en-US"/>
              </w:rPr>
            </w:pPr>
            <w:r w:rsidRPr="00541FC9">
              <w:rPr>
                <w:lang w:eastAsia="en-US"/>
              </w:rPr>
              <w:t>Лабораторная работа №2«Определение массы атома и количества вещества в теле, средней скорости теплового движения молекул газа».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506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27506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827506" w:rsidRPr="00541FC9" w:rsidTr="006409F6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7506" w:rsidRPr="00541FC9" w:rsidRDefault="00827506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506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506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lang w:eastAsia="en-US"/>
              </w:rPr>
            </w:pPr>
            <w:r w:rsidRPr="00541FC9">
              <w:rPr>
                <w:lang w:eastAsia="en-US"/>
              </w:rPr>
              <w:t xml:space="preserve">Лабораторная работа№3 «Определение массы, количества вещества, количества </w:t>
            </w:r>
            <w:r w:rsidRPr="00541FC9">
              <w:rPr>
                <w:lang w:eastAsia="en-US"/>
              </w:rPr>
              <w:lastRenderedPageBreak/>
              <w:t>молекул в кабинете». Решение задач.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506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lastRenderedPageBreak/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27506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827506" w:rsidRPr="00541FC9" w:rsidTr="006409F6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7506" w:rsidRPr="00541FC9" w:rsidRDefault="00827506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506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506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lang w:eastAsia="en-US"/>
              </w:rPr>
            </w:pPr>
            <w:r w:rsidRPr="00541FC9">
              <w:rPr>
                <w:lang w:eastAsia="en-US"/>
              </w:rPr>
              <w:t xml:space="preserve">Уравнение состояния идеального газа, уравнение </w:t>
            </w:r>
            <w:proofErr w:type="spellStart"/>
            <w:r w:rsidRPr="00541FC9">
              <w:rPr>
                <w:lang w:eastAsia="en-US"/>
              </w:rPr>
              <w:t>Клапейрона</w:t>
            </w:r>
            <w:proofErr w:type="spellEnd"/>
            <w:r w:rsidRPr="00541FC9">
              <w:rPr>
                <w:lang w:eastAsia="en-US"/>
              </w:rPr>
              <w:t xml:space="preserve">. </w:t>
            </w:r>
          </w:p>
          <w:p w:rsidR="00827506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lang w:eastAsia="en-US"/>
              </w:rPr>
            </w:pPr>
            <w:r w:rsidRPr="00541FC9">
              <w:rPr>
                <w:lang w:eastAsia="en-US"/>
              </w:rPr>
              <w:t>Лабораторная работа №4 «Проверка уравнения состояния идеального газа».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506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27506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827506" w:rsidRPr="00541FC9" w:rsidTr="006409F6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506" w:rsidRPr="00541FC9" w:rsidRDefault="00827506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506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  9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506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lang w:eastAsia="en-US"/>
              </w:rPr>
            </w:pPr>
            <w:proofErr w:type="spellStart"/>
            <w:r w:rsidRPr="00541FC9">
              <w:rPr>
                <w:rFonts w:eastAsia="Calibri"/>
                <w:lang w:eastAsia="en-US"/>
              </w:rPr>
              <w:t>Изопроцессы</w:t>
            </w:r>
            <w:proofErr w:type="spellEnd"/>
            <w:r w:rsidRPr="00541FC9">
              <w:rPr>
                <w:rFonts w:eastAsia="Calibri"/>
                <w:lang w:eastAsia="en-US"/>
              </w:rPr>
              <w:t xml:space="preserve">. Графики </w:t>
            </w:r>
            <w:proofErr w:type="spellStart"/>
            <w:r w:rsidRPr="00541FC9">
              <w:rPr>
                <w:rFonts w:eastAsia="Calibri"/>
                <w:lang w:eastAsia="en-US"/>
              </w:rPr>
              <w:t>изопроцессов</w:t>
            </w:r>
            <w:proofErr w:type="spellEnd"/>
            <w:r w:rsidRPr="00541FC9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506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506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Тема 2.2.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lang w:eastAsia="en-US"/>
              </w:rPr>
              <w:t>Основы термодинамики.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  <w:lang w:eastAsia="en-US"/>
              </w:rPr>
            </w:pPr>
            <w:r w:rsidRPr="00541FC9">
              <w:rPr>
                <w:bCs/>
                <w:i/>
                <w:sz w:val="28"/>
                <w:szCs w:val="28"/>
                <w:lang w:eastAsia="en-US"/>
              </w:rPr>
              <w:t xml:space="preserve">      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eastAsia="en-US"/>
              </w:rPr>
            </w:pPr>
          </w:p>
        </w:tc>
      </w:tr>
      <w:tr w:rsidR="00541FC9" w:rsidRPr="00541FC9" w:rsidTr="00742051">
        <w:trPr>
          <w:trHeight w:val="435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10</w:t>
            </w:r>
            <w:r w:rsidR="00541FC9"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keepNext/>
              <w:tabs>
                <w:tab w:val="left" w:pos="2748"/>
              </w:tabs>
              <w:ind w:right="317"/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 xml:space="preserve"> Внутренняя энергия. Изменение внутренней энергии газа. Количество теплоты. Работа в термодинамике. </w:t>
            </w:r>
            <w:r w:rsidR="00827506" w:rsidRPr="00541FC9">
              <w:rPr>
                <w:lang w:eastAsia="en-US"/>
              </w:rPr>
              <w:t>1 закон термодинамики, его применение к различным процессам. Принцип действия тепловых двигателей. КПД теплового двигателя.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01 ОК 02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 ОК 05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07</w:t>
            </w:r>
          </w:p>
        </w:tc>
      </w:tr>
      <w:tr w:rsidR="00541FC9" w:rsidRPr="00541FC9" w:rsidTr="00742051">
        <w:trPr>
          <w:trHeight w:val="435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Тема 2.3.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Агрегатные состояния вещества и фазовые переходы.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keepNext/>
              <w:tabs>
                <w:tab w:val="left" w:pos="2748"/>
              </w:tabs>
              <w:ind w:right="317"/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653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11</w:t>
            </w:r>
            <w:r w:rsidR="00541FC9"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keepNext/>
              <w:tabs>
                <w:tab w:val="left" w:pos="2748"/>
              </w:tabs>
              <w:ind w:right="317"/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>Понятие фазы вещества. Насыщенный и ненасыщенный пар, их свойства. Уравнение теплового баланса. Влажность воздуха. Свойства жидкости. Поверхностное натяжение.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  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01 ОК 02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 ОК 05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07</w:t>
            </w:r>
          </w:p>
        </w:tc>
      </w:tr>
      <w:tr w:rsidR="00541FC9" w:rsidRPr="00541FC9" w:rsidTr="00742051">
        <w:trPr>
          <w:trHeight w:val="691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12</w:t>
            </w:r>
            <w:r w:rsidR="00541FC9"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keepNext/>
              <w:tabs>
                <w:tab w:val="left" w:pos="2748"/>
              </w:tabs>
              <w:ind w:right="317"/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>Лабораторная работа №5 «Определение коэффициента поверхностного натяжения жидкости (воды)».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691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</w:t>
            </w:r>
            <w:r w:rsidR="00827506">
              <w:rPr>
                <w:bCs/>
                <w:lang w:eastAsia="en-US"/>
              </w:rPr>
              <w:t xml:space="preserve">  13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keepNext/>
              <w:tabs>
                <w:tab w:val="left" w:pos="2748"/>
              </w:tabs>
              <w:ind w:right="317"/>
              <w:jc w:val="both"/>
              <w:rPr>
                <w:lang w:eastAsia="en-US"/>
              </w:rPr>
            </w:pPr>
            <w:r w:rsidRPr="00541FC9">
              <w:rPr>
                <w:rFonts w:eastAsia="Calibri"/>
                <w:lang w:eastAsia="en-US"/>
              </w:rPr>
              <w:t>Свойства жидкостей. Явление на границе жидкость-пар, твердое тело-жидкость. Капилляры. Кипение. Поверхностное натяжение.</w:t>
            </w:r>
            <w:r w:rsidR="00F2412C" w:rsidRPr="00541FC9">
              <w:rPr>
                <w:lang w:eastAsia="en-US"/>
              </w:rPr>
              <w:t xml:space="preserve"> </w:t>
            </w:r>
            <w:r w:rsidR="00F2412C" w:rsidRPr="00541FC9">
              <w:rPr>
                <w:lang w:eastAsia="en-US"/>
              </w:rPr>
              <w:t>Механические свойства твердых тел. Механическое напряжение. Модуль Юнга.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keepNext/>
              <w:tabs>
                <w:tab w:val="left" w:pos="2748"/>
              </w:tabs>
              <w:ind w:right="317"/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1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41FC9">
              <w:rPr>
                <w:lang w:eastAsia="en-US"/>
              </w:rPr>
              <w:t xml:space="preserve">Раздел 3. Основы электродинамики.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jc w:val="center"/>
              <w:rPr>
                <w:lang w:eastAsia="en-US"/>
              </w:rPr>
            </w:pPr>
            <w:r w:rsidRPr="00541FC9">
              <w:rPr>
                <w:lang w:eastAsia="en-US"/>
              </w:rPr>
              <w:t>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 w:eastAsia="en-US"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Тема 3.1.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Электрическое поле.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 w:rsidRPr="00541FC9">
              <w:rPr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 w:eastAsia="en-US"/>
              </w:rPr>
            </w:pPr>
          </w:p>
        </w:tc>
      </w:tr>
      <w:tr w:rsidR="00541FC9" w:rsidRPr="00541FC9" w:rsidTr="00742051">
        <w:trPr>
          <w:trHeight w:val="385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827506" w:rsidP="00755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14</w:t>
            </w:r>
            <w:r w:rsidR="00755502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keepNext/>
              <w:tabs>
                <w:tab w:val="left" w:pos="2748"/>
              </w:tabs>
              <w:ind w:right="317"/>
              <w:jc w:val="both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Ядерная модель строения атома. Электрическое поле и его характеристики. Закон Кулона. Принцип суперпозиции полей.</w:t>
            </w:r>
            <w:r w:rsidR="00827506" w:rsidRPr="00541FC9">
              <w:rPr>
                <w:lang w:eastAsia="en-US"/>
              </w:rPr>
              <w:t xml:space="preserve"> </w:t>
            </w:r>
            <w:r w:rsidR="00827506" w:rsidRPr="00541FC9">
              <w:rPr>
                <w:lang w:eastAsia="en-US"/>
              </w:rPr>
              <w:t>Энергетическая характеристика поля. Связь напряженности и напряжения. Проводники и диэлектрики в электрическом поле. Электроемкость проводника. Конденсатор</w:t>
            </w:r>
            <w:r w:rsidR="00827506">
              <w:rPr>
                <w:lang w:eastAsia="en-US"/>
              </w:rPr>
              <w:t>ы. Энергия электрического поля.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01 ОК 02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 ОК 05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07</w:t>
            </w: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Тема 3.2.</w:t>
            </w:r>
          </w:p>
          <w:p w:rsidR="00541FC9" w:rsidRPr="00541FC9" w:rsidRDefault="00541FC9" w:rsidP="00541FC9">
            <w:pPr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Законы постоянного тока.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 xml:space="preserve">       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64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15</w:t>
            </w:r>
            <w:r w:rsidR="00541FC9"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2748"/>
              </w:tabs>
              <w:jc w:val="both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Постоянный электрический ток. Законы Ома. Электродвижущая сила.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 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 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 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lastRenderedPageBreak/>
              <w:t>ОК 01 ОК 02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 ОК 05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07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827506" w:rsidP="003149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16</w:t>
            </w:r>
            <w:r w:rsidR="00541FC9"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2748"/>
              </w:tabs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>Лабораторная работа №6 «Определение электродвижущей силы и внутреннего сопротивления источника тока».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827506" w:rsidP="003149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17</w:t>
            </w:r>
            <w:r w:rsidR="00541FC9"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2748"/>
              </w:tabs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 xml:space="preserve">Сопротивление проводника. Зависимость сопротивления проводника от температуры. Реостат.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827506" w:rsidP="003149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18</w:t>
            </w:r>
            <w:r w:rsidR="00541FC9"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2748"/>
              </w:tabs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>Лабораторная работа №7 «Определение удельного сопротивления проводника».</w:t>
            </w:r>
          </w:p>
          <w:p w:rsidR="00541FC9" w:rsidRPr="00541FC9" w:rsidRDefault="00541FC9" w:rsidP="00541FC9">
            <w:pPr>
              <w:tabs>
                <w:tab w:val="left" w:pos="2748"/>
              </w:tabs>
              <w:jc w:val="both"/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1104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1FC9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19</w:t>
            </w:r>
            <w:r w:rsidR="00541FC9" w:rsidRPr="00541FC9">
              <w:rPr>
                <w:bCs/>
                <w:lang w:eastAsia="en-US"/>
              </w:rPr>
              <w:t>.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2748"/>
              </w:tabs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 xml:space="preserve">Электрические цепи с последовательным и параллельным соединением проводников. </w:t>
            </w:r>
          </w:p>
          <w:p w:rsidR="00541FC9" w:rsidRPr="00541FC9" w:rsidRDefault="00541FC9" w:rsidP="00541FC9">
            <w:pPr>
              <w:tabs>
                <w:tab w:val="left" w:pos="2748"/>
              </w:tabs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>Лабораторная работа №8 «Исследование последовательного соединения проводников».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3149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2</w:t>
            </w:r>
            <w:r w:rsidR="00827506">
              <w:rPr>
                <w:bCs/>
                <w:lang w:eastAsia="en-US"/>
              </w:rPr>
              <w:t>0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2748"/>
              </w:tabs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>Лабораторная работа № 9 «Исследование параллельного соединения проводников».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3149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2</w:t>
            </w:r>
            <w:r w:rsidR="00827506">
              <w:rPr>
                <w:bCs/>
                <w:lang w:eastAsia="en-US"/>
              </w:rPr>
              <w:t>1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2748"/>
              </w:tabs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>Работа и мощность постоянного тока. Закон Джоуля-Ленца.  Лабораторная работа №10 «Исследование зависимости мощности лампы накаливания от напряжения на ее зажимах».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351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Тема 3.3.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Электрический ток в различных средах.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952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1FC9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22</w:t>
            </w:r>
            <w:r w:rsidR="00541FC9" w:rsidRPr="00541FC9">
              <w:rPr>
                <w:bCs/>
                <w:lang w:eastAsia="en-US"/>
              </w:rPr>
              <w:t>.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Электрический ток в электролитах. Закон электролиза. Применение электролиза. Лабораторная работа №11 «Определение электрохимического эквивалента меди».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 xml:space="preserve">     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 xml:space="preserve">       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 xml:space="preserve">       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  <w:p w:rsidR="00541FC9" w:rsidRPr="00541FC9" w:rsidRDefault="00541FC9" w:rsidP="00F24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01 ОК 02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 ОК 05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07</w:t>
            </w: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23</w:t>
            </w:r>
            <w:r w:rsidR="00541FC9"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Электрический ток в газах и вакууме. Термоэлектронная эмиссия. Электронные лампы. Электронно-лучевая трубка.</w:t>
            </w:r>
            <w:r w:rsidR="00F2412C" w:rsidRPr="00541FC9">
              <w:rPr>
                <w:bCs/>
                <w:iCs/>
                <w:lang w:eastAsia="en-US"/>
              </w:rPr>
              <w:t xml:space="preserve"> </w:t>
            </w:r>
            <w:r w:rsidR="00F2412C" w:rsidRPr="00541FC9">
              <w:rPr>
                <w:bCs/>
                <w:iCs/>
                <w:lang w:eastAsia="en-US"/>
              </w:rPr>
              <w:t>Электрический ток в полупроводниках. Электрическая проводимость полупроводников при наличии примесей.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rPr>
                <w:bCs/>
                <w:i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 xml:space="preserve">      Тема 3.4.</w:t>
            </w:r>
          </w:p>
          <w:p w:rsidR="00541FC9" w:rsidRPr="00541FC9" w:rsidRDefault="00541FC9" w:rsidP="00541FC9">
            <w:pPr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Магнитное поле.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 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24</w:t>
            </w:r>
            <w:r w:rsidR="00541FC9"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 w:rsidRPr="00541FC9">
              <w:rPr>
                <w:rFonts w:eastAsia="Calibri"/>
                <w:bCs/>
                <w:lang w:eastAsia="en-US"/>
              </w:rPr>
              <w:t>Магнитное поле и его характеристики. Взаимодействие токов. Магнитная индукция. Магнитный поток. Действие магнитного поля на проводник с током. Сила Ампера.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01 ОК 02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 ОК 05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07</w:t>
            </w: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25</w:t>
            </w:r>
            <w:r w:rsidR="00541FC9"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lang w:eastAsia="en-US"/>
              </w:rPr>
            </w:pPr>
            <w:r w:rsidRPr="00541FC9">
              <w:rPr>
                <w:rFonts w:eastAsia="Calibri"/>
                <w:bCs/>
                <w:lang w:eastAsia="en-US"/>
              </w:rPr>
              <w:t>Работа при перемещении проводника с током в магнитном поле. Действие магнитного поля на движущийся заряд. Сила Лоренца.</w:t>
            </w:r>
            <w:r w:rsidR="00F2412C" w:rsidRPr="00541FC9">
              <w:rPr>
                <w:rFonts w:eastAsia="Calibri"/>
                <w:bCs/>
                <w:lang w:eastAsia="en-US"/>
              </w:rPr>
              <w:t xml:space="preserve"> </w:t>
            </w:r>
            <w:r w:rsidR="00F2412C" w:rsidRPr="00541FC9">
              <w:rPr>
                <w:rFonts w:eastAsia="Calibri"/>
                <w:bCs/>
                <w:lang w:eastAsia="en-US"/>
              </w:rPr>
              <w:t>Магнитные свойства вещества. Магнитная постоянная. Магнитная проницаемость вещества. Напряженность магнитного 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i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Тема 3.5.</w:t>
            </w:r>
          </w:p>
          <w:p w:rsidR="00541FC9" w:rsidRPr="00541FC9" w:rsidRDefault="00541FC9" w:rsidP="00541FC9">
            <w:pPr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 xml:space="preserve">Электромагнитная </w:t>
            </w:r>
            <w:r w:rsidRPr="00541FC9">
              <w:rPr>
                <w:bCs/>
                <w:iCs/>
                <w:lang w:eastAsia="en-US"/>
              </w:rPr>
              <w:lastRenderedPageBreak/>
              <w:t>индукция.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 w:rsidRPr="00541FC9">
              <w:rPr>
                <w:bCs/>
                <w:lang w:eastAsia="en-US"/>
              </w:rPr>
              <w:lastRenderedPageBreak/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       26</w:t>
            </w:r>
            <w:r w:rsidR="00541FC9" w:rsidRPr="00541FC9">
              <w:rPr>
                <w:bCs/>
                <w:i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 w:rsidRPr="00541FC9">
              <w:rPr>
                <w:rFonts w:eastAsia="Calibri"/>
                <w:bCs/>
                <w:lang w:eastAsia="en-US"/>
              </w:rPr>
              <w:t xml:space="preserve">Явление электромагнитной индукции. Опыты Фарадея. Закон ЭМИ. Правило </w:t>
            </w:r>
            <w:r w:rsidRPr="00541FC9">
              <w:rPr>
                <w:rFonts w:eastAsia="Calibri"/>
                <w:bCs/>
                <w:lang w:eastAsia="en-US"/>
              </w:rPr>
              <w:lastRenderedPageBreak/>
              <w:t>Ленца.</w:t>
            </w:r>
            <w:r w:rsidR="00314938" w:rsidRPr="00541FC9">
              <w:rPr>
                <w:rFonts w:eastAsia="Calibri"/>
                <w:bCs/>
                <w:lang w:eastAsia="en-US"/>
              </w:rPr>
              <w:t xml:space="preserve"> Самоиндукция. Индуктивность. Энергия магнитного поля. Вихревое поле.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01 ОК 02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lastRenderedPageBreak/>
              <w:t>ОК 04 ОК 05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07</w:t>
            </w: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rPr>
                <w:bCs/>
                <w:i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399"/>
        </w:trPr>
        <w:tc>
          <w:tcPr>
            <w:tcW w:w="1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Раздел 4. Колебания и волны.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jc w:val="center"/>
              <w:rPr>
                <w:bCs/>
                <w:iCs/>
                <w:lang w:eastAsia="en-US"/>
              </w:rPr>
            </w:pPr>
            <w:r w:rsidRPr="00541FC9">
              <w:rPr>
                <w:bCs/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 xml:space="preserve">Тема 4.1. 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Механические колебания.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Электромагнитные колебания.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jc w:val="center"/>
              <w:rPr>
                <w:bCs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273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27</w:t>
            </w:r>
            <w:r w:rsidR="00541FC9"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rFonts w:eastAsia="Calibri"/>
                <w:bCs/>
                <w:lang w:eastAsia="en-US"/>
              </w:rPr>
              <w:t>Гармонические колебания. Маятники. Свободные и вынужденные электромагнитные колебания. Уравнение колебаний. Колебательный контур.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 xml:space="preserve">        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01 ОК 02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 ОК 05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07</w:t>
            </w:r>
          </w:p>
        </w:tc>
      </w:tr>
      <w:tr w:rsidR="00541FC9" w:rsidRPr="00541FC9" w:rsidTr="00742051">
        <w:trPr>
          <w:trHeight w:val="393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28</w:t>
            </w:r>
            <w:r w:rsidR="00541FC9"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rFonts w:eastAsia="Calibri"/>
                <w:bCs/>
                <w:lang w:eastAsia="en-US"/>
              </w:rPr>
              <w:t>Переменный ток. Генератор переменного тока. Действующие и амплитудные значения тока, ЭДС и напряжения.</w:t>
            </w:r>
            <w:r w:rsidR="00755502" w:rsidRPr="00541FC9">
              <w:rPr>
                <w:rFonts w:eastAsia="Calibri"/>
                <w:bCs/>
                <w:lang w:eastAsia="en-US"/>
              </w:rPr>
              <w:t xml:space="preserve"> </w:t>
            </w:r>
            <w:r w:rsidR="00755502" w:rsidRPr="00541FC9">
              <w:rPr>
                <w:rFonts w:eastAsia="Calibri"/>
                <w:bCs/>
                <w:lang w:eastAsia="en-US"/>
              </w:rPr>
              <w:t>Работа и мощность переменного тока. Коэффициент мощности. Автоколебания. Индуктивность и емкость в цепи переменного тока. Электрический резонанс.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i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393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29</w:t>
            </w:r>
            <w:r w:rsidR="00541FC9"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rFonts w:eastAsia="Calibri"/>
                <w:bCs/>
                <w:lang w:eastAsia="en-US"/>
              </w:rPr>
              <w:t>Трансформаторы. Получение, передача, распространение электрической энергии.</w:t>
            </w:r>
            <w:r w:rsidRPr="00541FC9">
              <w:rPr>
                <w:rFonts w:eastAsia="Calibri"/>
                <w:lang w:eastAsia="en-US"/>
              </w:rPr>
              <w:t xml:space="preserve"> </w:t>
            </w:r>
            <w:r w:rsidRPr="00541FC9">
              <w:rPr>
                <w:bCs/>
                <w:lang w:eastAsia="en-US"/>
              </w:rPr>
              <w:t>Лабораторная работа №12 «Изучение устройства и работы трансформатора».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 xml:space="preserve">        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393"/>
        </w:trPr>
        <w:tc>
          <w:tcPr>
            <w:tcW w:w="2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rPr>
                <w:bCs/>
                <w:i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 xml:space="preserve">        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273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Тема 4.2.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Механические волны.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Электромагнитные волны.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4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881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 30</w:t>
            </w:r>
            <w:r w:rsidR="00541FC9" w:rsidRPr="00541FC9">
              <w:rPr>
                <w:bCs/>
                <w:lang w:eastAsia="en-US"/>
              </w:rPr>
              <w:t>.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Упругие волны. Поперечные и продольные волны. Характеристики волны. 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Электромагнитное поле как особый вид материи. Электромагнитные волны. Вибратор Герца. Открытый колебательный контур.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i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01 ОК 02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 ОК 05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07</w:t>
            </w:r>
          </w:p>
        </w:tc>
      </w:tr>
      <w:tr w:rsidR="00541FC9" w:rsidRPr="00541FC9" w:rsidTr="00742051">
        <w:trPr>
          <w:trHeight w:val="846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 31</w:t>
            </w:r>
            <w:r w:rsidR="00541FC9"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Лабораторная работа №13 «Сборка и настройка простейшего радиоприемника». 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Изобретение радио А.С. Поповым. Понятие о радиосвязи. Применение электромагнитных волн.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i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313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1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Раздел 5.  Волновая и геометрическая оптика.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229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Тема 5.1.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Геометрическая оптика.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2748"/>
              </w:tabs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702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 32</w:t>
            </w:r>
            <w:r w:rsidR="00541FC9"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rFonts w:eastAsia="Calibri"/>
                <w:bCs/>
                <w:lang w:eastAsia="en-US"/>
              </w:rPr>
              <w:t xml:space="preserve">Электромагнитная природа света. Источники света. Скорость света, способы ее измерения. </w:t>
            </w:r>
            <w:r w:rsidR="00742051" w:rsidRPr="00541FC9">
              <w:rPr>
                <w:rFonts w:eastAsia="Calibri"/>
                <w:bCs/>
                <w:lang w:eastAsia="en-US"/>
              </w:rPr>
              <w:t>Линзы. Преломление света. Получение изображения в линзах. Формула тонкой линзы.</w:t>
            </w:r>
            <w:r w:rsidR="00755502" w:rsidRPr="00541FC9">
              <w:rPr>
                <w:bCs/>
              </w:rPr>
              <w:t xml:space="preserve"> </w:t>
            </w:r>
            <w:r w:rsidR="00755502" w:rsidRPr="00541FC9">
              <w:rPr>
                <w:bCs/>
              </w:rPr>
              <w:t>Законы отражения и преломления света. Полное внутреннее отражение.</w:t>
            </w:r>
            <w:r w:rsidR="00755502" w:rsidRPr="00541FC9">
              <w:t xml:space="preserve"> </w:t>
            </w:r>
            <w:r w:rsidR="00755502" w:rsidRPr="00541FC9">
              <w:rPr>
                <w:bCs/>
              </w:rPr>
              <w:t xml:space="preserve">Определение главного фокусного расстояния </w:t>
            </w:r>
            <w:proofErr w:type="gramStart"/>
            <w:r w:rsidR="00755502" w:rsidRPr="00541FC9">
              <w:rPr>
                <w:bCs/>
              </w:rPr>
              <w:t xml:space="preserve">и </w:t>
            </w:r>
            <w:r w:rsidR="00755502">
              <w:rPr>
                <w:bCs/>
              </w:rPr>
              <w:t xml:space="preserve"> оптической</w:t>
            </w:r>
            <w:proofErr w:type="gramEnd"/>
            <w:r w:rsidR="00755502">
              <w:rPr>
                <w:bCs/>
              </w:rPr>
              <w:t xml:space="preserve"> силы линзы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2748"/>
              </w:tabs>
              <w:jc w:val="center"/>
              <w:rPr>
                <w:lang w:eastAsia="en-US"/>
              </w:rPr>
            </w:pPr>
            <w:r w:rsidRPr="00541FC9">
              <w:rPr>
                <w:lang w:eastAsia="en-US"/>
              </w:rPr>
              <w:t>2</w:t>
            </w:r>
          </w:p>
          <w:p w:rsidR="00541FC9" w:rsidRPr="00541FC9" w:rsidRDefault="00541FC9" w:rsidP="00541FC9">
            <w:pPr>
              <w:tabs>
                <w:tab w:val="left" w:pos="2748"/>
              </w:tabs>
              <w:jc w:val="center"/>
              <w:rPr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2748"/>
              </w:tabs>
              <w:jc w:val="center"/>
              <w:rPr>
                <w:lang w:eastAsia="en-US"/>
              </w:rPr>
            </w:pPr>
            <w:r w:rsidRPr="00541FC9">
              <w:rPr>
                <w:lang w:eastAsia="en-US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01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05</w:t>
            </w: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 33</w:t>
            </w:r>
            <w:r w:rsidR="00541FC9"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Лабораторная работа №14 «Определение показателя преломления стекла».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rPr>
                <w:lang w:eastAsia="en-US"/>
              </w:rPr>
            </w:pPr>
            <w:r w:rsidRPr="00541FC9">
              <w:rPr>
                <w:lang w:eastAsia="en-US"/>
              </w:rPr>
              <w:t xml:space="preserve">        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rPr>
                <w:lang w:eastAsia="en-US"/>
              </w:rPr>
            </w:pPr>
            <w:r w:rsidRPr="00541FC9">
              <w:rPr>
                <w:lang w:eastAsia="en-US"/>
              </w:rPr>
              <w:t xml:space="preserve">        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Тема 5.2.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Волновая оптика.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2748"/>
              </w:tabs>
              <w:jc w:val="center"/>
              <w:rPr>
                <w:lang w:eastAsia="en-US"/>
              </w:rPr>
            </w:pPr>
            <w:r w:rsidRPr="00541FC9">
              <w:rPr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649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34</w:t>
            </w:r>
            <w:r w:rsidR="00541FC9"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Волновые свойства света. Интерференция света. Дифракция света.  Дифракционная решетка.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2748"/>
              </w:tabs>
              <w:jc w:val="center"/>
              <w:rPr>
                <w:lang w:eastAsia="en-US"/>
              </w:rPr>
            </w:pPr>
            <w:r w:rsidRPr="00541FC9">
              <w:rPr>
                <w:lang w:eastAsia="en-US"/>
              </w:rPr>
              <w:t>2</w:t>
            </w:r>
          </w:p>
          <w:p w:rsidR="00541FC9" w:rsidRPr="00541FC9" w:rsidRDefault="00541FC9" w:rsidP="00541FC9">
            <w:pPr>
              <w:tabs>
                <w:tab w:val="left" w:pos="2748"/>
              </w:tabs>
              <w:jc w:val="center"/>
              <w:rPr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2748"/>
              </w:tabs>
              <w:jc w:val="center"/>
              <w:rPr>
                <w:lang w:eastAsia="en-US"/>
              </w:rPr>
            </w:pPr>
            <w:r w:rsidRPr="00541FC9">
              <w:rPr>
                <w:lang w:eastAsia="en-US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01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04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ОК 05</w:t>
            </w:r>
          </w:p>
        </w:tc>
      </w:tr>
      <w:tr w:rsidR="00541FC9" w:rsidRPr="00541FC9" w:rsidTr="00742051">
        <w:trPr>
          <w:trHeight w:val="585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35</w:t>
            </w:r>
            <w:r w:rsidR="00541FC9"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Лабораторная работа №15 «Определение длины световой волны с помощью дифракционной решетки».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513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2748"/>
              </w:tabs>
              <w:jc w:val="center"/>
              <w:rPr>
                <w:lang w:eastAsia="en-US"/>
              </w:rPr>
            </w:pPr>
            <w:r w:rsidRPr="00541FC9">
              <w:rPr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1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708"/>
                <w:tab w:val="left" w:pos="1416"/>
                <w:tab w:val="left" w:pos="2124"/>
              </w:tabs>
              <w:rPr>
                <w:bCs/>
              </w:rPr>
            </w:pPr>
            <w:r w:rsidRPr="00541FC9">
              <w:rPr>
                <w:bCs/>
              </w:rPr>
              <w:t>Раздел 6. Элементы квантовой физики.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2748"/>
              </w:tabs>
              <w:jc w:val="center"/>
            </w:pPr>
            <w:r w:rsidRPr="00541FC9"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 xml:space="preserve">Тема 6.1 </w:t>
            </w:r>
            <w:proofErr w:type="spellStart"/>
            <w:r w:rsidRPr="00541FC9">
              <w:rPr>
                <w:bCs/>
              </w:rPr>
              <w:t>Квановая</w:t>
            </w:r>
            <w:proofErr w:type="spellEnd"/>
            <w:r w:rsidRPr="00541FC9">
              <w:rPr>
                <w:bCs/>
              </w:rPr>
              <w:t xml:space="preserve"> физика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41FC9">
              <w:rPr>
                <w:bCs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41FC9" w:rsidRPr="00541FC9" w:rsidTr="00742051">
        <w:trPr>
          <w:trHeight w:val="20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314938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</w:t>
            </w:r>
            <w:r w:rsidR="00827506">
              <w:rPr>
                <w:bCs/>
              </w:rPr>
              <w:t>36</w:t>
            </w:r>
            <w:r w:rsidR="00541FC9" w:rsidRPr="00541FC9">
              <w:rPr>
                <w:bCs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541FC9">
              <w:rPr>
                <w:bCs/>
              </w:rPr>
              <w:t>Квантовая природа света. Фотоэффект. Законы фотоэффекта.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541FC9">
              <w:rPr>
                <w:bCs/>
              </w:rPr>
              <w:t>Уравнение Эйнштейна для фотоэффекта.</w:t>
            </w:r>
            <w:r w:rsidR="00755502" w:rsidRPr="00541FC9">
              <w:rPr>
                <w:rFonts w:eastAsia="Calibri"/>
                <w:bCs/>
                <w:lang w:eastAsia="en-US"/>
              </w:rPr>
              <w:t xml:space="preserve"> </w:t>
            </w:r>
            <w:r w:rsidR="00755502" w:rsidRPr="00541FC9">
              <w:rPr>
                <w:rFonts w:eastAsia="Calibri"/>
                <w:bCs/>
                <w:lang w:eastAsia="en-US"/>
              </w:rPr>
              <w:t>Фотоэлементы. Давление света. Корпускулярно-волновая теория света. Применение фотоэффекта в технике. Химическое действие света.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2748"/>
              </w:tabs>
              <w:jc w:val="center"/>
            </w:pPr>
            <w:r w:rsidRPr="00541FC9">
              <w:t>2</w:t>
            </w:r>
          </w:p>
          <w:p w:rsidR="00541FC9" w:rsidRPr="00541FC9" w:rsidRDefault="00541FC9" w:rsidP="00541FC9">
            <w:pPr>
              <w:tabs>
                <w:tab w:val="left" w:pos="2748"/>
              </w:tabs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>ОК 02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>ОК 04 ОК 05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>ОК 07</w:t>
            </w:r>
          </w:p>
        </w:tc>
      </w:tr>
      <w:tr w:rsidR="00541FC9" w:rsidRPr="00541FC9" w:rsidTr="00742051">
        <w:trPr>
          <w:trHeight w:val="38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41FC9">
              <w:rPr>
                <w:bCs/>
              </w:rPr>
              <w:t>Самостоятельная работа обучающихся: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alibri" w:eastAsia="Calibri" w:hAnsi="Calibri"/>
                <w:sz w:val="20"/>
                <w:szCs w:val="20"/>
              </w:rPr>
            </w:pPr>
            <w:r w:rsidRPr="00541FC9">
              <w:rPr>
                <w:rFonts w:ascii="Calibri" w:eastAsia="Calibri" w:hAnsi="Calibri"/>
                <w:sz w:val="20"/>
                <w:szCs w:val="20"/>
              </w:rPr>
              <w:t xml:space="preserve">           -</w:t>
            </w:r>
          </w:p>
        </w:tc>
      </w:tr>
      <w:tr w:rsidR="00541FC9" w:rsidRPr="00541FC9" w:rsidTr="00742051">
        <w:trPr>
          <w:trHeight w:val="20"/>
        </w:trPr>
        <w:tc>
          <w:tcPr>
            <w:tcW w:w="1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708"/>
                <w:tab w:val="left" w:pos="1416"/>
                <w:tab w:val="left" w:pos="2124"/>
              </w:tabs>
              <w:rPr>
                <w:bCs/>
              </w:rPr>
            </w:pPr>
            <w:r w:rsidRPr="00541FC9">
              <w:rPr>
                <w:bCs/>
              </w:rPr>
              <w:t>Раздел 7. Атомная и ядерная физика.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2748"/>
              </w:tabs>
              <w:jc w:val="center"/>
            </w:pPr>
            <w:r w:rsidRPr="00541FC9">
              <w:rPr>
                <w:bCs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 xml:space="preserve">Тема 7.1 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>Атомная физика.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41FC9">
              <w:rPr>
                <w:bCs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37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41FC9">
              <w:rPr>
                <w:bCs/>
              </w:rPr>
              <w:t xml:space="preserve"> Развитие взглядов на строение вещества. Планетарная модель атома. Опыты </w:t>
            </w:r>
            <w:proofErr w:type="spellStart"/>
            <w:r w:rsidRPr="00541FC9">
              <w:rPr>
                <w:bCs/>
              </w:rPr>
              <w:t>Э.Резерфорда</w:t>
            </w:r>
            <w:proofErr w:type="spellEnd"/>
            <w:r w:rsidRPr="00541FC9">
              <w:rPr>
                <w:bCs/>
              </w:rPr>
              <w:t xml:space="preserve">. Модель атома водорода по </w:t>
            </w:r>
            <w:proofErr w:type="spellStart"/>
            <w:r w:rsidRPr="00541FC9">
              <w:rPr>
                <w:bCs/>
              </w:rPr>
              <w:t>Н.Бору</w:t>
            </w:r>
            <w:proofErr w:type="spellEnd"/>
            <w:r w:rsidRPr="00541FC9">
              <w:rPr>
                <w:bCs/>
              </w:rPr>
              <w:t>. Квантовые генераторы.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2748"/>
              </w:tabs>
              <w:jc w:val="center"/>
            </w:pPr>
            <w:r w:rsidRPr="00541FC9"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>ОК 01 ОК 02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>ОК 04 ОК 05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>ОК 07</w:t>
            </w: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 xml:space="preserve">Тема 7.2. 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>Физика атомного ядра.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41FC9">
              <w:rPr>
                <w:bCs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827506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38</w:t>
            </w:r>
            <w:r w:rsidR="00541FC9" w:rsidRPr="00541FC9">
              <w:rPr>
                <w:bCs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541FC9">
              <w:rPr>
                <w:bCs/>
              </w:rPr>
              <w:t>Явление радиоактивности. Закон радиоактивного распада. Состав атомных ядер. Дефект масс. Энергия связи.</w:t>
            </w:r>
            <w:r w:rsidR="00314938" w:rsidRPr="00541FC9">
              <w:rPr>
                <w:rFonts w:eastAsia="Calibri"/>
                <w:bCs/>
                <w:lang w:eastAsia="en-US"/>
              </w:rPr>
              <w:t xml:space="preserve"> Ядерные силы. Ядерные реакции. Энергетический выход ядерных реакций.</w:t>
            </w:r>
            <w:r w:rsidR="00755502" w:rsidRPr="00541FC9">
              <w:rPr>
                <w:rFonts w:eastAsia="Calibri"/>
                <w:bCs/>
                <w:lang w:eastAsia="en-US"/>
              </w:rPr>
              <w:t xml:space="preserve"> </w:t>
            </w:r>
            <w:r w:rsidR="00755502" w:rsidRPr="00541FC9">
              <w:rPr>
                <w:rFonts w:eastAsia="Calibri"/>
                <w:bCs/>
                <w:lang w:eastAsia="en-US"/>
              </w:rPr>
              <w:t>Цепная реакция деления. Ядерный реактор. Ядерный взрыв. Белоярская АЭС. Получение радиоактивных изотопов и их применение.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2748"/>
              </w:tabs>
              <w:jc w:val="center"/>
            </w:pPr>
            <w:r w:rsidRPr="00541FC9">
              <w:t>2</w:t>
            </w:r>
          </w:p>
          <w:p w:rsidR="00541FC9" w:rsidRPr="00541FC9" w:rsidRDefault="00541FC9" w:rsidP="00541FC9">
            <w:pPr>
              <w:tabs>
                <w:tab w:val="left" w:pos="2748"/>
              </w:tabs>
              <w:jc w:val="center"/>
            </w:pPr>
          </w:p>
          <w:p w:rsidR="00541FC9" w:rsidRPr="00541FC9" w:rsidRDefault="00755502" w:rsidP="00755502">
            <w:pPr>
              <w:tabs>
                <w:tab w:val="left" w:pos="2748"/>
              </w:tabs>
            </w:pPr>
            <w:r>
              <w:t xml:space="preserve">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>ОК 01 ОК 02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>ОК 04 ОК 05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>ОК 07</w:t>
            </w:r>
          </w:p>
        </w:tc>
      </w:tr>
      <w:tr w:rsidR="00314938" w:rsidRPr="00541FC9" w:rsidTr="00742051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938" w:rsidRPr="00541FC9" w:rsidRDefault="00314938" w:rsidP="00541FC9">
            <w:pPr>
              <w:rPr>
                <w:b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38" w:rsidRDefault="00827506" w:rsidP="003149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39</w:t>
            </w:r>
            <w:r w:rsidR="00314938">
              <w:rPr>
                <w:bCs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38" w:rsidRPr="00541FC9" w:rsidRDefault="00314938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Промежуточная аттестация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938" w:rsidRPr="00541FC9" w:rsidRDefault="00314938" w:rsidP="00314938">
            <w:pPr>
              <w:jc w:val="center"/>
            </w:pPr>
            <w:r>
              <w:t>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14938" w:rsidRPr="00541FC9" w:rsidRDefault="00314938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541FC9" w:rsidRPr="00541FC9" w:rsidTr="00742051">
        <w:trPr>
          <w:trHeight w:val="269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41FC9">
              <w:rPr>
                <w:bCs/>
              </w:rPr>
              <w:t>Самостоятельная работа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2748"/>
              </w:tabs>
              <w:jc w:val="center"/>
            </w:pPr>
            <w:r w:rsidRPr="00541FC9"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/>
        </w:tc>
      </w:tr>
      <w:tr w:rsidR="00541FC9" w:rsidRPr="00541FC9" w:rsidTr="00742051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41FC9">
              <w:rPr>
                <w:bCs/>
              </w:rPr>
              <w:t xml:space="preserve">                                                                                                                 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4775BD" w:rsidP="00541FC9">
            <w:pPr>
              <w:tabs>
                <w:tab w:val="left" w:pos="2748"/>
              </w:tabs>
              <w:jc w:val="center"/>
            </w:pPr>
            <w:r>
              <w:t>7</w:t>
            </w:r>
            <w:r w:rsidR="009679BB">
              <w:t>8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/>
        </w:tc>
      </w:tr>
    </w:tbl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  <w:bookmarkStart w:id="0" w:name="_GoBack"/>
      <w:bookmarkEnd w:id="0"/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  <w:sectPr w:rsidR="00541FC9" w:rsidRPr="00541FC9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541FC9" w:rsidRPr="00D74186" w:rsidRDefault="00541FC9" w:rsidP="00541FC9">
      <w:pPr>
        <w:spacing w:line="360" w:lineRule="auto"/>
        <w:jc w:val="center"/>
        <w:rPr>
          <w:rFonts w:eastAsia="Calibri"/>
          <w:sz w:val="32"/>
          <w:szCs w:val="22"/>
          <w:lang w:eastAsia="en-US"/>
        </w:rPr>
      </w:pPr>
      <w:r w:rsidRPr="00D74186">
        <w:rPr>
          <w:rFonts w:eastAsia="Calibri"/>
          <w:sz w:val="32"/>
          <w:szCs w:val="22"/>
          <w:lang w:eastAsia="en-US"/>
        </w:rPr>
        <w:lastRenderedPageBreak/>
        <w:t>3. УСЛОВИЯ РЕАЛИЗАЦИИ ПРОГРАММЫ УЧЕБНОЙ ДИСЦИПЛИНЫ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32"/>
          <w:szCs w:val="28"/>
          <w:lang w:eastAsia="en-US"/>
        </w:rPr>
      </w:pPr>
      <w:r w:rsidRPr="00541FC9">
        <w:rPr>
          <w:rFonts w:eastAsia="Calibri"/>
          <w:sz w:val="28"/>
          <w:szCs w:val="22"/>
          <w:lang w:eastAsia="en-US"/>
        </w:rPr>
        <w:t xml:space="preserve">3.1. </w:t>
      </w:r>
      <w:r w:rsidRPr="00541FC9">
        <w:rPr>
          <w:rFonts w:eastAsia="Calibri"/>
          <w:sz w:val="32"/>
          <w:szCs w:val="28"/>
          <w:lang w:eastAsia="en-US"/>
        </w:rPr>
        <w:t>Реализация программы дисциплины проходит в кабинете физики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Оборудование учебного кабинета физики: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- посадочные места по количеству обучающихся;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- рабочее место преподавателя;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- УМК по дисциплине «Физика»;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- интерактивная доска;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- компьютер;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-мультимедийная установка.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Для лабораторно-практических занятий используется комплект лабораторного оборудования.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32"/>
          <w:szCs w:val="28"/>
          <w:lang w:eastAsia="en-US"/>
        </w:rPr>
      </w:pPr>
      <w:r w:rsidRPr="00541FC9">
        <w:rPr>
          <w:rFonts w:eastAsia="Calibri"/>
          <w:sz w:val="32"/>
          <w:szCs w:val="28"/>
          <w:lang w:eastAsia="en-US"/>
        </w:rPr>
        <w:t>3.2. Информационное обеспечение обучения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Основные источники: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 xml:space="preserve">1. Г. Я. </w:t>
      </w:r>
      <w:proofErr w:type="spellStart"/>
      <w:r w:rsidRPr="00541FC9">
        <w:rPr>
          <w:rFonts w:eastAsia="Calibri"/>
          <w:sz w:val="28"/>
          <w:szCs w:val="28"/>
          <w:lang w:eastAsia="en-US"/>
        </w:rPr>
        <w:t>Мякишев</w:t>
      </w:r>
      <w:proofErr w:type="spellEnd"/>
      <w:r w:rsidRPr="00541FC9">
        <w:rPr>
          <w:rFonts w:eastAsia="Calibri"/>
          <w:sz w:val="28"/>
          <w:szCs w:val="28"/>
          <w:lang w:eastAsia="en-US"/>
        </w:rPr>
        <w:t xml:space="preserve">, Б. Б. </w:t>
      </w:r>
      <w:proofErr w:type="spellStart"/>
      <w:r w:rsidRPr="00541FC9">
        <w:rPr>
          <w:rFonts w:eastAsia="Calibri"/>
          <w:sz w:val="28"/>
          <w:szCs w:val="28"/>
          <w:lang w:eastAsia="en-US"/>
        </w:rPr>
        <w:t>Буховцев</w:t>
      </w:r>
      <w:proofErr w:type="spellEnd"/>
      <w:r w:rsidRPr="00541FC9">
        <w:rPr>
          <w:rFonts w:eastAsia="Calibri"/>
          <w:sz w:val="28"/>
          <w:szCs w:val="28"/>
          <w:lang w:eastAsia="en-US"/>
        </w:rPr>
        <w:t>, Н. Н. Сотский; Физика. 10 класс: учеб. Для общеобразовательных учреждений: базовый уровень – 20-е изд. – М.: Просвещение. 2017.-366с.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 xml:space="preserve">2. </w:t>
      </w:r>
      <w:proofErr w:type="spellStart"/>
      <w:r w:rsidRPr="00541FC9">
        <w:rPr>
          <w:rFonts w:eastAsia="Calibri"/>
          <w:sz w:val="28"/>
          <w:szCs w:val="28"/>
          <w:lang w:eastAsia="en-US"/>
        </w:rPr>
        <w:t>Мякишев</w:t>
      </w:r>
      <w:proofErr w:type="spellEnd"/>
      <w:r w:rsidRPr="00541FC9">
        <w:rPr>
          <w:rFonts w:eastAsia="Calibri"/>
          <w:sz w:val="28"/>
          <w:szCs w:val="28"/>
          <w:lang w:eastAsia="en-US"/>
        </w:rPr>
        <w:t xml:space="preserve"> Г.Я., </w:t>
      </w:r>
      <w:proofErr w:type="spellStart"/>
      <w:r w:rsidRPr="00541FC9">
        <w:rPr>
          <w:rFonts w:eastAsia="Calibri"/>
          <w:sz w:val="28"/>
          <w:szCs w:val="28"/>
          <w:lang w:eastAsia="en-US"/>
        </w:rPr>
        <w:t>Буховцев</w:t>
      </w:r>
      <w:proofErr w:type="spellEnd"/>
      <w:r w:rsidRPr="00541FC9">
        <w:rPr>
          <w:rFonts w:eastAsia="Calibri"/>
          <w:sz w:val="28"/>
          <w:szCs w:val="28"/>
          <w:lang w:eastAsia="en-US"/>
        </w:rPr>
        <w:t xml:space="preserve"> Б.Б., </w:t>
      </w:r>
      <w:proofErr w:type="spellStart"/>
      <w:r w:rsidRPr="00541FC9">
        <w:rPr>
          <w:rFonts w:eastAsia="Calibri"/>
          <w:sz w:val="28"/>
          <w:szCs w:val="28"/>
          <w:lang w:eastAsia="en-US"/>
        </w:rPr>
        <w:t>ЧаругинВ.М.Физика</w:t>
      </w:r>
      <w:proofErr w:type="spellEnd"/>
      <w:r w:rsidRPr="00541FC9">
        <w:rPr>
          <w:rFonts w:eastAsia="Calibri"/>
          <w:sz w:val="28"/>
          <w:szCs w:val="28"/>
          <w:lang w:eastAsia="en-US"/>
        </w:rPr>
        <w:t xml:space="preserve">. 11 класс. Учебник для общеобразовательных учреждений. Базовый и профильный уровни.20-е изд. - </w:t>
      </w:r>
      <w:proofErr w:type="spellStart"/>
      <w:r w:rsidRPr="00541FC9">
        <w:rPr>
          <w:rFonts w:eastAsia="Calibri"/>
          <w:sz w:val="28"/>
          <w:szCs w:val="28"/>
          <w:lang w:eastAsia="en-US"/>
        </w:rPr>
        <w:t>М.:Просвещение</w:t>
      </w:r>
      <w:proofErr w:type="spellEnd"/>
      <w:r w:rsidRPr="00541FC9">
        <w:rPr>
          <w:rFonts w:eastAsia="Calibri"/>
          <w:sz w:val="28"/>
          <w:szCs w:val="28"/>
          <w:lang w:eastAsia="en-US"/>
        </w:rPr>
        <w:t>, 2017. - 399 с.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 xml:space="preserve">3. А. П. </w:t>
      </w:r>
      <w:proofErr w:type="spellStart"/>
      <w:r w:rsidRPr="00541FC9">
        <w:rPr>
          <w:rFonts w:eastAsia="Calibri"/>
          <w:sz w:val="28"/>
          <w:szCs w:val="28"/>
          <w:lang w:eastAsia="en-US"/>
        </w:rPr>
        <w:t>Рымкевич</w:t>
      </w:r>
      <w:proofErr w:type="spellEnd"/>
      <w:r w:rsidRPr="00541FC9">
        <w:rPr>
          <w:rFonts w:eastAsia="Calibri"/>
          <w:sz w:val="28"/>
          <w:szCs w:val="28"/>
          <w:lang w:eastAsia="en-US"/>
        </w:rPr>
        <w:t>. Физика. Задачник. 10-11 класс.: пособие для общеобразовательных учреждений.- 17-е изд., стереотип. -М.: Дрофа, 2017. - 188 с.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Интернет-ресурсы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1.http://www.school.edu.ru/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2.http://metodist.i1.ru/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3.http://physica-vsem.narod.ru/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4.http://www.fizika.ru/</w:t>
      </w: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2"/>
          <w:lang w:eastAsia="en-US"/>
        </w:rPr>
      </w:pPr>
      <w:r w:rsidRPr="00541FC9">
        <w:rPr>
          <w:rFonts w:eastAsia="Calibri"/>
          <w:sz w:val="28"/>
          <w:szCs w:val="22"/>
          <w:lang w:eastAsia="en-US"/>
        </w:rPr>
        <w:t>4. КОНТРОЛЬ И ОЦЕНКА РЕЗУЛЬТАТОВ ОСВОЕНИЯ УЧЕБНОЙ ДИСЦИПЛИНЫ</w:t>
      </w:r>
    </w:p>
    <w:p w:rsidR="00541FC9" w:rsidRPr="00541FC9" w:rsidRDefault="00541FC9" w:rsidP="00541FC9">
      <w:pPr>
        <w:spacing w:line="360" w:lineRule="auto"/>
        <w:jc w:val="both"/>
        <w:rPr>
          <w:sz w:val="28"/>
          <w:szCs w:val="28"/>
        </w:rPr>
      </w:pPr>
      <w:r w:rsidRPr="00541FC9">
        <w:rPr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541FC9" w:rsidRPr="00541FC9" w:rsidTr="00742051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1FC9" w:rsidRPr="00541FC9" w:rsidRDefault="00541FC9" w:rsidP="00541FC9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541FC9">
              <w:rPr>
                <w:rFonts w:eastAsia="Tahoma"/>
                <w:color w:val="000000"/>
                <w:shd w:val="clear" w:color="auto" w:fill="FFFFFF"/>
                <w:lang w:bidi="ru-RU"/>
              </w:rPr>
              <w:t>Общая / профессиональная</w:t>
            </w:r>
          </w:p>
          <w:p w:rsidR="00541FC9" w:rsidRPr="00541FC9" w:rsidRDefault="00541FC9" w:rsidP="00541FC9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541FC9">
              <w:rPr>
                <w:rFonts w:eastAsia="Tahoma"/>
                <w:color w:val="000000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1FC9" w:rsidRPr="00541FC9" w:rsidRDefault="00541FC9" w:rsidP="00541FC9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541FC9">
              <w:rPr>
                <w:rFonts w:eastAsia="Tahoma"/>
                <w:color w:val="000000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1FC9" w:rsidRPr="00541FC9" w:rsidRDefault="00541FC9" w:rsidP="00541FC9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541FC9">
              <w:rPr>
                <w:rFonts w:eastAsia="Tahoma"/>
                <w:color w:val="000000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541FC9" w:rsidRPr="00541FC9" w:rsidTr="00742051">
        <w:tc>
          <w:tcPr>
            <w:tcW w:w="2277" w:type="pct"/>
          </w:tcPr>
          <w:p w:rsidR="00541FC9" w:rsidRPr="00541FC9" w:rsidRDefault="00541FC9" w:rsidP="00541FC9">
            <w:pPr>
              <w:spacing w:after="160" w:line="254" w:lineRule="auto"/>
              <w:rPr>
                <w:rFonts w:eastAsia="Calibri"/>
                <w:lang w:eastAsia="en-US"/>
              </w:rPr>
            </w:pPr>
            <w:r w:rsidRPr="00541FC9">
              <w:rPr>
                <w:rFonts w:eastAsia="Calibri"/>
                <w:lang w:eastAsia="en-US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shd w:val="clear" w:color="auto" w:fill="auto"/>
          </w:tcPr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1.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1.1. Тема 1.2.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2.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2.2. Тема 2.3.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3.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3.1. Тема 3.2.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3.3. Тема 3.4.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3.5.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4.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4.1. Тема 4.2.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      Раздел 5. 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5.1. Тема 5.2.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6.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7.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7.1  Тема 7.2.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541FC9" w:rsidRPr="00541FC9" w:rsidRDefault="00541FC9" w:rsidP="00541FC9">
            <w:pPr>
              <w:rPr>
                <w:bCs/>
              </w:rPr>
            </w:pPr>
            <w:r w:rsidRPr="00541FC9">
              <w:rPr>
                <w:bCs/>
              </w:rPr>
              <w:t>Устный опрос, практические работы, контрольные работы,</w:t>
            </w:r>
          </w:p>
          <w:p w:rsidR="00541FC9" w:rsidRPr="00541FC9" w:rsidRDefault="00541FC9" w:rsidP="00541FC9">
            <w:pPr>
              <w:rPr>
                <w:bCs/>
              </w:rPr>
            </w:pPr>
            <w:r w:rsidRPr="00541FC9">
              <w:rPr>
                <w:bCs/>
              </w:rPr>
              <w:t>результаты экзамена</w:t>
            </w:r>
          </w:p>
        </w:tc>
      </w:tr>
      <w:tr w:rsidR="00541FC9" w:rsidRPr="00541FC9" w:rsidTr="00742051">
        <w:trPr>
          <w:trHeight w:val="896"/>
        </w:trPr>
        <w:tc>
          <w:tcPr>
            <w:tcW w:w="2277" w:type="pct"/>
          </w:tcPr>
          <w:p w:rsidR="00541FC9" w:rsidRPr="00541FC9" w:rsidRDefault="00541FC9" w:rsidP="00541FC9">
            <w:pPr>
              <w:spacing w:after="160" w:line="254" w:lineRule="auto"/>
              <w:rPr>
                <w:rFonts w:eastAsia="Calibri"/>
                <w:lang w:eastAsia="en-US"/>
              </w:rPr>
            </w:pPr>
            <w:r w:rsidRPr="00541FC9">
              <w:rPr>
                <w:rFonts w:eastAsia="Calibri"/>
                <w:lang w:eastAsia="en-US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shd w:val="clear" w:color="auto" w:fill="auto"/>
          </w:tcPr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1.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1.1. Тема 1.2.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2.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2.2. Тема 2.3.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3.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3.1.Тема 3.2.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3.3. Тема 3.4.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3.5.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4.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4.1.  Тема 4.2.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5. 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5.1. Тема 5.2.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6.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7.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7.1  Тема 7.2.</w:t>
            </w:r>
          </w:p>
        </w:tc>
        <w:tc>
          <w:tcPr>
            <w:tcW w:w="1168" w:type="pct"/>
            <w:vMerge/>
            <w:shd w:val="clear" w:color="auto" w:fill="auto"/>
          </w:tcPr>
          <w:p w:rsidR="00541FC9" w:rsidRPr="00541FC9" w:rsidRDefault="00541FC9" w:rsidP="00541FC9">
            <w:pPr>
              <w:rPr>
                <w:bCs/>
              </w:rPr>
            </w:pPr>
          </w:p>
        </w:tc>
      </w:tr>
      <w:tr w:rsidR="00541FC9" w:rsidRPr="00541FC9" w:rsidTr="00742051">
        <w:trPr>
          <w:trHeight w:val="896"/>
        </w:trPr>
        <w:tc>
          <w:tcPr>
            <w:tcW w:w="2277" w:type="pct"/>
          </w:tcPr>
          <w:p w:rsidR="00541FC9" w:rsidRPr="00541FC9" w:rsidRDefault="00541FC9" w:rsidP="00541FC9">
            <w:pPr>
              <w:spacing w:after="160" w:line="254" w:lineRule="auto"/>
              <w:rPr>
                <w:rFonts w:eastAsia="Calibri"/>
                <w:lang w:eastAsia="en-US"/>
              </w:rPr>
            </w:pPr>
            <w:r w:rsidRPr="00541FC9">
              <w:rPr>
                <w:rFonts w:eastAsia="Calibri"/>
                <w:lang w:eastAsia="en-US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shd w:val="clear" w:color="auto" w:fill="auto"/>
          </w:tcPr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1.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1.1. Тема 1.2.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2.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2.2. Тема 2.3.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3.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3.1. Тема 3.2.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3.3. Тема 3.4.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3.5.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4.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4.1.  Тема 4.2.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lastRenderedPageBreak/>
              <w:t xml:space="preserve"> Раздел 5. 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 Тема 5.1. Тема 5.2.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7.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7.1  Тема 7.2.</w:t>
            </w:r>
          </w:p>
        </w:tc>
        <w:tc>
          <w:tcPr>
            <w:tcW w:w="1168" w:type="pct"/>
            <w:vMerge/>
            <w:shd w:val="clear" w:color="auto" w:fill="auto"/>
          </w:tcPr>
          <w:p w:rsidR="00541FC9" w:rsidRPr="00541FC9" w:rsidRDefault="00541FC9" w:rsidP="00541FC9">
            <w:pPr>
              <w:rPr>
                <w:bCs/>
              </w:rPr>
            </w:pPr>
          </w:p>
        </w:tc>
      </w:tr>
      <w:tr w:rsidR="00541FC9" w:rsidRPr="00541FC9" w:rsidTr="00742051">
        <w:trPr>
          <w:trHeight w:val="896"/>
        </w:trPr>
        <w:tc>
          <w:tcPr>
            <w:tcW w:w="2277" w:type="pct"/>
          </w:tcPr>
          <w:p w:rsidR="00541FC9" w:rsidRPr="00541FC9" w:rsidRDefault="00541FC9" w:rsidP="00541FC9">
            <w:pPr>
              <w:spacing w:after="160" w:line="254" w:lineRule="auto"/>
              <w:rPr>
                <w:rFonts w:eastAsia="Calibri"/>
                <w:lang w:eastAsia="en-US"/>
              </w:rPr>
            </w:pPr>
            <w:r w:rsidRPr="00541FC9">
              <w:rPr>
                <w:rFonts w:eastAsia="Calibri"/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shd w:val="clear" w:color="auto" w:fill="auto"/>
          </w:tcPr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1.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1.1. Тема 1.2.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2.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2.2. Тема 2.3.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3.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3.1. Тема 3.2.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3.3.Тема 3.4.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3.5.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4.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4.1.  Тема 4.2.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5. 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5.1. Тема 5.2.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6.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7.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7.1  Тема 7.2.</w:t>
            </w:r>
          </w:p>
        </w:tc>
        <w:tc>
          <w:tcPr>
            <w:tcW w:w="1168" w:type="pct"/>
            <w:vMerge/>
            <w:shd w:val="clear" w:color="auto" w:fill="auto"/>
          </w:tcPr>
          <w:p w:rsidR="00541FC9" w:rsidRPr="00541FC9" w:rsidRDefault="00541FC9" w:rsidP="00541FC9">
            <w:pPr>
              <w:rPr>
                <w:bCs/>
              </w:rPr>
            </w:pPr>
          </w:p>
        </w:tc>
      </w:tr>
      <w:tr w:rsidR="00541FC9" w:rsidRPr="00541FC9" w:rsidTr="00742051">
        <w:trPr>
          <w:trHeight w:val="896"/>
        </w:trPr>
        <w:tc>
          <w:tcPr>
            <w:tcW w:w="2277" w:type="pct"/>
          </w:tcPr>
          <w:p w:rsidR="00541FC9" w:rsidRPr="00541FC9" w:rsidRDefault="00541FC9" w:rsidP="00541FC9">
            <w:pPr>
              <w:spacing w:after="160" w:line="254" w:lineRule="auto"/>
              <w:rPr>
                <w:rFonts w:eastAsia="Calibri"/>
                <w:lang w:eastAsia="en-US"/>
              </w:rPr>
            </w:pPr>
            <w:r w:rsidRPr="00541FC9">
              <w:rPr>
                <w:rFonts w:eastAsia="Calibri"/>
                <w:lang w:eastAsia="en-US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5" w:type="pct"/>
            <w:shd w:val="clear" w:color="auto" w:fill="auto"/>
          </w:tcPr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1.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1.1. Тема 1.2.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2.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2.2. Тема 2.3.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3.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3.1. Тема 3.2.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3.3. Тема 3.4.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3.5.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4.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4.1.  Тема 4.2.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 Раздел 5. 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5.1. Тема 5.2.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6.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7.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7.1  Тема 7.2.</w:t>
            </w:r>
          </w:p>
        </w:tc>
        <w:tc>
          <w:tcPr>
            <w:tcW w:w="1168" w:type="pct"/>
            <w:vMerge/>
            <w:shd w:val="clear" w:color="auto" w:fill="auto"/>
          </w:tcPr>
          <w:p w:rsidR="00541FC9" w:rsidRPr="00541FC9" w:rsidRDefault="00541FC9" w:rsidP="00541FC9">
            <w:pPr>
              <w:rPr>
                <w:bCs/>
              </w:rPr>
            </w:pPr>
          </w:p>
        </w:tc>
      </w:tr>
      <w:tr w:rsidR="00541FC9" w:rsidRPr="00541FC9" w:rsidTr="00742051">
        <w:trPr>
          <w:trHeight w:val="896"/>
        </w:trPr>
        <w:tc>
          <w:tcPr>
            <w:tcW w:w="2277" w:type="pct"/>
          </w:tcPr>
          <w:p w:rsidR="00541FC9" w:rsidRPr="00541FC9" w:rsidRDefault="00541FC9" w:rsidP="00541FC9">
            <w:pPr>
              <w:spacing w:after="160" w:line="254" w:lineRule="auto"/>
              <w:rPr>
                <w:rFonts w:eastAsia="Calibri"/>
                <w:lang w:eastAsia="en-US"/>
              </w:rPr>
            </w:pPr>
            <w:r w:rsidRPr="00541FC9">
              <w:rPr>
                <w:rFonts w:eastAsia="Calibri"/>
                <w:lang w:eastAsia="en-US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555" w:type="pct"/>
            <w:shd w:val="clear" w:color="auto" w:fill="auto"/>
          </w:tcPr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1.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1.1. Тема 1.2.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2.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2.2. Тема 2.3.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3.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3.1. Тема 3.2.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3.3. Тема 3.4.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3.5.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4.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4.1.  Тема 4.2.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7.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7.1  Тема 7.2.</w:t>
            </w:r>
          </w:p>
        </w:tc>
        <w:tc>
          <w:tcPr>
            <w:tcW w:w="1168" w:type="pct"/>
            <w:vMerge/>
            <w:shd w:val="clear" w:color="auto" w:fill="auto"/>
          </w:tcPr>
          <w:p w:rsidR="00541FC9" w:rsidRPr="00541FC9" w:rsidRDefault="00541FC9" w:rsidP="00541FC9">
            <w:pPr>
              <w:rPr>
                <w:bCs/>
              </w:rPr>
            </w:pPr>
          </w:p>
        </w:tc>
      </w:tr>
    </w:tbl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2"/>
          <w:lang w:eastAsia="en-US"/>
        </w:rPr>
      </w:pPr>
    </w:p>
    <w:sectPr w:rsidR="00541FC9" w:rsidRPr="00541FC9" w:rsidSect="00D74186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5B6E" w:rsidRDefault="005E5B6E" w:rsidP="00541FC9">
      <w:r>
        <w:separator/>
      </w:r>
    </w:p>
  </w:endnote>
  <w:endnote w:type="continuationSeparator" w:id="0">
    <w:p w:rsidR="005E5B6E" w:rsidRDefault="005E5B6E" w:rsidP="00541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5B6E" w:rsidRDefault="005E5B6E" w:rsidP="00541FC9">
      <w:r>
        <w:separator/>
      </w:r>
    </w:p>
  </w:footnote>
  <w:footnote w:type="continuationSeparator" w:id="0">
    <w:p w:rsidR="005E5B6E" w:rsidRDefault="005E5B6E" w:rsidP="00541FC9">
      <w:r>
        <w:continuationSeparator/>
      </w:r>
    </w:p>
  </w:footnote>
  <w:footnote w:id="1">
    <w:p w:rsidR="00A82DEE" w:rsidRDefault="00A82DEE" w:rsidP="00541FC9">
      <w:pPr>
        <w:pStyle w:val="12"/>
      </w:pPr>
      <w:r>
        <w:rPr>
          <w:rStyle w:val="af3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63346"/>
    <w:multiLevelType w:val="multilevel"/>
    <w:tmpl w:val="7660A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6A5F3E"/>
    <w:multiLevelType w:val="hybridMultilevel"/>
    <w:tmpl w:val="0D3E4DFE"/>
    <w:lvl w:ilvl="0" w:tplc="CD0E2B8C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CD0E2B8C">
      <w:start w:val="1"/>
      <w:numFmt w:val="bullet"/>
      <w:lvlText w:val="-"/>
      <w:lvlJc w:val="left"/>
      <w:pPr>
        <w:ind w:left="1440" w:hanging="360"/>
      </w:pPr>
      <w:rPr>
        <w:rFonts w:ascii="Verdana" w:hAnsi="Verdana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B115B0"/>
    <w:multiLevelType w:val="multilevel"/>
    <w:tmpl w:val="51F48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0B07D3"/>
    <w:multiLevelType w:val="hybridMultilevel"/>
    <w:tmpl w:val="472A8A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7C2413"/>
    <w:multiLevelType w:val="multilevel"/>
    <w:tmpl w:val="3DEACD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394A80"/>
    <w:multiLevelType w:val="hybridMultilevel"/>
    <w:tmpl w:val="4A26FA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681948"/>
    <w:multiLevelType w:val="multilevel"/>
    <w:tmpl w:val="1DAA4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5357F03"/>
    <w:multiLevelType w:val="hybridMultilevel"/>
    <w:tmpl w:val="11A2B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B0474A"/>
    <w:multiLevelType w:val="multilevel"/>
    <w:tmpl w:val="4A343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93A29EA"/>
    <w:multiLevelType w:val="hybridMultilevel"/>
    <w:tmpl w:val="38E29FFA"/>
    <w:lvl w:ilvl="0" w:tplc="C9402D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0E773D"/>
    <w:multiLevelType w:val="multilevel"/>
    <w:tmpl w:val="4E989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B041CF4"/>
    <w:multiLevelType w:val="hybridMultilevel"/>
    <w:tmpl w:val="055AB12A"/>
    <w:lvl w:ilvl="0" w:tplc="F39AFD7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11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4FF6"/>
    <w:rsid w:val="00022A8E"/>
    <w:rsid w:val="0004070E"/>
    <w:rsid w:val="00062FEB"/>
    <w:rsid w:val="00087D18"/>
    <w:rsid w:val="000C1377"/>
    <w:rsid w:val="000C5395"/>
    <w:rsid w:val="000D313F"/>
    <w:rsid w:val="000E2147"/>
    <w:rsid w:val="000F1426"/>
    <w:rsid w:val="00107B94"/>
    <w:rsid w:val="00130DD5"/>
    <w:rsid w:val="0018246C"/>
    <w:rsid w:val="001976B0"/>
    <w:rsid w:val="001B736F"/>
    <w:rsid w:val="001C4509"/>
    <w:rsid w:val="001C461A"/>
    <w:rsid w:val="001D1670"/>
    <w:rsid w:val="001D477E"/>
    <w:rsid w:val="00231B10"/>
    <w:rsid w:val="002573CA"/>
    <w:rsid w:val="00277055"/>
    <w:rsid w:val="00294854"/>
    <w:rsid w:val="002B0545"/>
    <w:rsid w:val="002B4B9E"/>
    <w:rsid w:val="002C044C"/>
    <w:rsid w:val="002F3606"/>
    <w:rsid w:val="002F575F"/>
    <w:rsid w:val="00314938"/>
    <w:rsid w:val="00317A8B"/>
    <w:rsid w:val="00331D87"/>
    <w:rsid w:val="003947CB"/>
    <w:rsid w:val="003A330F"/>
    <w:rsid w:val="00406D03"/>
    <w:rsid w:val="0043050A"/>
    <w:rsid w:val="004775BD"/>
    <w:rsid w:val="004979A4"/>
    <w:rsid w:val="004F619A"/>
    <w:rsid w:val="0054112B"/>
    <w:rsid w:val="00541FC9"/>
    <w:rsid w:val="00576742"/>
    <w:rsid w:val="0058096A"/>
    <w:rsid w:val="00587928"/>
    <w:rsid w:val="00587B80"/>
    <w:rsid w:val="005951BD"/>
    <w:rsid w:val="005A3A8B"/>
    <w:rsid w:val="005A4BF9"/>
    <w:rsid w:val="005C34FF"/>
    <w:rsid w:val="005E5B6E"/>
    <w:rsid w:val="005F1DC6"/>
    <w:rsid w:val="00601945"/>
    <w:rsid w:val="00626E91"/>
    <w:rsid w:val="00636727"/>
    <w:rsid w:val="00652455"/>
    <w:rsid w:val="00671C66"/>
    <w:rsid w:val="00673209"/>
    <w:rsid w:val="006D3EC2"/>
    <w:rsid w:val="00712A32"/>
    <w:rsid w:val="00742051"/>
    <w:rsid w:val="00747771"/>
    <w:rsid w:val="007478DF"/>
    <w:rsid w:val="007553A0"/>
    <w:rsid w:val="00755502"/>
    <w:rsid w:val="00757838"/>
    <w:rsid w:val="007E7E5A"/>
    <w:rsid w:val="007F510F"/>
    <w:rsid w:val="00827506"/>
    <w:rsid w:val="00834115"/>
    <w:rsid w:val="00844EFF"/>
    <w:rsid w:val="008674CC"/>
    <w:rsid w:val="008A34C0"/>
    <w:rsid w:val="008B174B"/>
    <w:rsid w:val="008B6E02"/>
    <w:rsid w:val="008F691B"/>
    <w:rsid w:val="00920971"/>
    <w:rsid w:val="009679BB"/>
    <w:rsid w:val="00984E65"/>
    <w:rsid w:val="00993C26"/>
    <w:rsid w:val="009A1F5F"/>
    <w:rsid w:val="009B3009"/>
    <w:rsid w:val="009D7CE2"/>
    <w:rsid w:val="009E1C24"/>
    <w:rsid w:val="00A436AA"/>
    <w:rsid w:val="00A5692E"/>
    <w:rsid w:val="00A67382"/>
    <w:rsid w:val="00A82DEE"/>
    <w:rsid w:val="00A86FBC"/>
    <w:rsid w:val="00AD256F"/>
    <w:rsid w:val="00AE7DBC"/>
    <w:rsid w:val="00AF183C"/>
    <w:rsid w:val="00B04D79"/>
    <w:rsid w:val="00B14FF6"/>
    <w:rsid w:val="00B23B42"/>
    <w:rsid w:val="00B53C95"/>
    <w:rsid w:val="00B55AA9"/>
    <w:rsid w:val="00B6075D"/>
    <w:rsid w:val="00B85509"/>
    <w:rsid w:val="00B95A06"/>
    <w:rsid w:val="00BE5A60"/>
    <w:rsid w:val="00BF092B"/>
    <w:rsid w:val="00C0579B"/>
    <w:rsid w:val="00C44623"/>
    <w:rsid w:val="00C80819"/>
    <w:rsid w:val="00CA29B5"/>
    <w:rsid w:val="00CA4115"/>
    <w:rsid w:val="00CA7340"/>
    <w:rsid w:val="00CD5739"/>
    <w:rsid w:val="00CF557F"/>
    <w:rsid w:val="00D059A7"/>
    <w:rsid w:val="00D05BC1"/>
    <w:rsid w:val="00D2324A"/>
    <w:rsid w:val="00D23552"/>
    <w:rsid w:val="00D60E6E"/>
    <w:rsid w:val="00D62F8D"/>
    <w:rsid w:val="00D63B0C"/>
    <w:rsid w:val="00D74186"/>
    <w:rsid w:val="00D94838"/>
    <w:rsid w:val="00DB469B"/>
    <w:rsid w:val="00DB4C0A"/>
    <w:rsid w:val="00DF2E5C"/>
    <w:rsid w:val="00E42CE2"/>
    <w:rsid w:val="00E5451A"/>
    <w:rsid w:val="00E87C4A"/>
    <w:rsid w:val="00E972C4"/>
    <w:rsid w:val="00E97600"/>
    <w:rsid w:val="00EA327E"/>
    <w:rsid w:val="00EC2C91"/>
    <w:rsid w:val="00ED10D1"/>
    <w:rsid w:val="00ED5C05"/>
    <w:rsid w:val="00F070B3"/>
    <w:rsid w:val="00F2412C"/>
    <w:rsid w:val="00F30D0F"/>
    <w:rsid w:val="00F44B4B"/>
    <w:rsid w:val="00F53DB5"/>
    <w:rsid w:val="00F6099E"/>
    <w:rsid w:val="00F8750C"/>
    <w:rsid w:val="00F963FB"/>
    <w:rsid w:val="00FC2660"/>
    <w:rsid w:val="00FC5995"/>
    <w:rsid w:val="00FD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E9FCC7-B1F7-41E4-82D5-832C81F4D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A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A3A8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3A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annotation text"/>
    <w:basedOn w:val="a"/>
    <w:link w:val="a4"/>
    <w:semiHidden/>
    <w:unhideWhenUsed/>
    <w:rsid w:val="005A3A8B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semiHidden/>
    <w:rsid w:val="005A3A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5A3A8B"/>
    <w:pPr>
      <w:spacing w:after="120"/>
    </w:pPr>
  </w:style>
  <w:style w:type="character" w:customStyle="1" w:styleId="a6">
    <w:name w:val="Основной текст Знак"/>
    <w:basedOn w:val="a0"/>
    <w:link w:val="a5"/>
    <w:semiHidden/>
    <w:rsid w:val="005A3A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5A3A8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5A3A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annotation reference"/>
    <w:semiHidden/>
    <w:unhideWhenUsed/>
    <w:rsid w:val="005A3A8B"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5A3A8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A3A8B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673209"/>
    <w:rPr>
      <w:color w:val="0563C1" w:themeColor="hyperlink"/>
      <w:u w:val="single"/>
    </w:rPr>
  </w:style>
  <w:style w:type="table" w:styleId="ab">
    <w:name w:val="Table Grid"/>
    <w:basedOn w:val="a1"/>
    <w:uiPriority w:val="59"/>
    <w:rsid w:val="00B04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541FC9"/>
  </w:style>
  <w:style w:type="paragraph" w:styleId="21">
    <w:name w:val="List 2"/>
    <w:basedOn w:val="a"/>
    <w:uiPriority w:val="99"/>
    <w:semiHidden/>
    <w:unhideWhenUsed/>
    <w:rsid w:val="00541FC9"/>
    <w:pPr>
      <w:ind w:left="566" w:hanging="283"/>
    </w:pPr>
  </w:style>
  <w:style w:type="character" w:customStyle="1" w:styleId="ac">
    <w:name w:val="Основной текст_"/>
    <w:basedOn w:val="a0"/>
    <w:link w:val="3"/>
    <w:locked/>
    <w:rsid w:val="00541FC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c"/>
    <w:rsid w:val="00541FC9"/>
    <w:pPr>
      <w:widowControl w:val="0"/>
      <w:shd w:val="clear" w:color="auto" w:fill="FFFFFF"/>
      <w:spacing w:before="540" w:after="420" w:line="0" w:lineRule="atLeast"/>
      <w:ind w:hanging="920"/>
      <w:jc w:val="center"/>
    </w:pPr>
    <w:rPr>
      <w:sz w:val="26"/>
      <w:szCs w:val="26"/>
      <w:lang w:eastAsia="en-US"/>
    </w:rPr>
  </w:style>
  <w:style w:type="paragraph" w:styleId="ad">
    <w:name w:val="header"/>
    <w:basedOn w:val="a"/>
    <w:link w:val="ae"/>
    <w:uiPriority w:val="99"/>
    <w:unhideWhenUsed/>
    <w:rsid w:val="00541FC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541FC9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541FC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541FC9"/>
    <w:rPr>
      <w:rFonts w:ascii="Calibri" w:eastAsia="Calibri" w:hAnsi="Calibri" w:cs="Times New Roman"/>
    </w:rPr>
  </w:style>
  <w:style w:type="table" w:customStyle="1" w:styleId="22">
    <w:name w:val="Сетка таблицы2"/>
    <w:basedOn w:val="a1"/>
    <w:next w:val="ab"/>
    <w:rsid w:val="00541FC9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">
    <w:name w:val="Текст сноски1"/>
    <w:basedOn w:val="a"/>
    <w:next w:val="af1"/>
    <w:link w:val="af2"/>
    <w:uiPriority w:val="99"/>
    <w:semiHidden/>
    <w:unhideWhenUsed/>
    <w:rsid w:val="00541FC9"/>
    <w:rPr>
      <w:rFonts w:ascii="Calibri" w:hAnsi="Calibri"/>
      <w:sz w:val="20"/>
      <w:szCs w:val="20"/>
    </w:rPr>
  </w:style>
  <w:style w:type="character" w:customStyle="1" w:styleId="af2">
    <w:name w:val="Текст сноски Знак"/>
    <w:basedOn w:val="a0"/>
    <w:link w:val="12"/>
    <w:uiPriority w:val="99"/>
    <w:semiHidden/>
    <w:rsid w:val="00541FC9"/>
    <w:rPr>
      <w:rFonts w:ascii="Calibri" w:eastAsia="Times New Roman" w:hAnsi="Calibri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541FC9"/>
    <w:rPr>
      <w:vertAlign w:val="superscript"/>
    </w:rPr>
  </w:style>
  <w:style w:type="paragraph" w:styleId="af1">
    <w:name w:val="footnote text"/>
    <w:basedOn w:val="a"/>
    <w:link w:val="13"/>
    <w:uiPriority w:val="99"/>
    <w:semiHidden/>
    <w:unhideWhenUsed/>
    <w:rsid w:val="00541FC9"/>
    <w:rPr>
      <w:rFonts w:ascii="Calibri" w:eastAsia="Calibri" w:hAnsi="Calibri"/>
      <w:sz w:val="20"/>
      <w:szCs w:val="20"/>
      <w:lang w:eastAsia="en-US"/>
    </w:rPr>
  </w:style>
  <w:style w:type="character" w:customStyle="1" w:styleId="13">
    <w:name w:val="Текст сноски Знак1"/>
    <w:basedOn w:val="a0"/>
    <w:link w:val="af1"/>
    <w:uiPriority w:val="99"/>
    <w:semiHidden/>
    <w:rsid w:val="00541FC9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5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8EFC0-1CB1-4F05-A1E5-B3D837B45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20</Pages>
  <Words>4534</Words>
  <Characters>25846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170</cp:revision>
  <dcterms:created xsi:type="dcterms:W3CDTF">2018-07-05T09:17:00Z</dcterms:created>
  <dcterms:modified xsi:type="dcterms:W3CDTF">2023-06-20T05:19:00Z</dcterms:modified>
</cp:coreProperties>
</file>